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4F5" w:rsidRDefault="007444F5" w:rsidP="007444F5">
      <w:pPr>
        <w:pStyle w:val="a4"/>
        <w:ind w:left="1561" w:right="2330" w:hanging="7"/>
        <w:jc w:val="center"/>
      </w:pPr>
      <w:r>
        <w:t>Министерство образования и науки Республики Башкортостан</w:t>
      </w:r>
    </w:p>
    <w:p w:rsidR="007444F5" w:rsidRDefault="007444F5" w:rsidP="007444F5">
      <w:pPr>
        <w:pStyle w:val="a4"/>
        <w:ind w:left="1561" w:right="2330" w:hanging="7"/>
        <w:jc w:val="center"/>
      </w:pPr>
      <w:r>
        <w:t>ГБПОУ Стерлитамакский профессионально-технический колледж</w:t>
      </w:r>
    </w:p>
    <w:p w:rsidR="007444F5" w:rsidRDefault="007444F5" w:rsidP="007444F5">
      <w:pPr>
        <w:pStyle w:val="a4"/>
        <w:ind w:left="0"/>
      </w:pPr>
    </w:p>
    <w:p w:rsidR="007444F5" w:rsidRDefault="007444F5" w:rsidP="007444F5">
      <w:pPr>
        <w:pStyle w:val="a4"/>
        <w:ind w:left="0"/>
      </w:pPr>
    </w:p>
    <w:p w:rsidR="007444F5" w:rsidRDefault="007444F5" w:rsidP="007444F5">
      <w:pPr>
        <w:pStyle w:val="a4"/>
        <w:ind w:left="0"/>
      </w:pPr>
    </w:p>
    <w:p w:rsidR="007444F5" w:rsidRDefault="007444F5" w:rsidP="007444F5">
      <w:pPr>
        <w:pStyle w:val="1"/>
        <w:tabs>
          <w:tab w:val="left" w:pos="6743"/>
        </w:tabs>
        <w:ind w:left="1213"/>
        <w:jc w:val="both"/>
      </w:pPr>
    </w:p>
    <w:p w:rsidR="007444F5" w:rsidRDefault="007444F5" w:rsidP="007444F5">
      <w:pPr>
        <w:pStyle w:val="1"/>
        <w:tabs>
          <w:tab w:val="left" w:pos="6743"/>
        </w:tabs>
        <w:ind w:left="1213"/>
        <w:jc w:val="both"/>
      </w:pPr>
      <w:r>
        <w:t>СОГЛАСОВАНО</w:t>
      </w:r>
      <w:r>
        <w:tab/>
        <w:t>УТВЕРЖДЕНО</w:t>
      </w:r>
    </w:p>
    <w:p w:rsidR="007444F5" w:rsidRDefault="007444F5" w:rsidP="007444F5">
      <w:pPr>
        <w:pStyle w:val="a4"/>
        <w:tabs>
          <w:tab w:val="left" w:pos="6417"/>
        </w:tabs>
        <w:ind w:left="853"/>
      </w:pPr>
      <w:r>
        <w:t xml:space="preserve">Протокол </w:t>
      </w:r>
      <w:proofErr w:type="spellStart"/>
      <w:r>
        <w:t>Советаколледжа</w:t>
      </w:r>
      <w:proofErr w:type="spellEnd"/>
      <w:r>
        <w:tab/>
        <w:t>Приказом ГБПОУСПТК</w:t>
      </w:r>
    </w:p>
    <w:p w:rsidR="007444F5" w:rsidRDefault="007444F5" w:rsidP="007444F5">
      <w:pPr>
        <w:pStyle w:val="a4"/>
        <w:tabs>
          <w:tab w:val="left" w:pos="6565"/>
        </w:tabs>
        <w:ind w:left="973"/>
        <w:rPr>
          <w:b/>
        </w:rPr>
      </w:pPr>
      <w:r>
        <w:rPr>
          <w:b/>
        </w:rPr>
        <w:t>от 05.02.2024г.</w:t>
      </w:r>
      <w:r>
        <w:rPr>
          <w:b/>
        </w:rPr>
        <w:tab/>
        <w:t>от 05.02. 2024г.</w:t>
      </w:r>
    </w:p>
    <w:p w:rsidR="007444F5" w:rsidRDefault="007444F5" w:rsidP="007444F5">
      <w:pPr>
        <w:pStyle w:val="a4"/>
        <w:ind w:left="0"/>
        <w:rPr>
          <w:b/>
        </w:rPr>
      </w:pPr>
    </w:p>
    <w:p w:rsidR="007444F5" w:rsidRDefault="007444F5" w:rsidP="007444F5">
      <w:pPr>
        <w:pStyle w:val="a4"/>
        <w:ind w:left="0"/>
      </w:pPr>
    </w:p>
    <w:p w:rsidR="007444F5" w:rsidRDefault="007444F5" w:rsidP="007444F5">
      <w:pPr>
        <w:pStyle w:val="a4"/>
        <w:ind w:left="0"/>
      </w:pPr>
    </w:p>
    <w:p w:rsidR="007444F5" w:rsidRDefault="007444F5" w:rsidP="007444F5">
      <w:pPr>
        <w:pStyle w:val="a4"/>
        <w:ind w:left="0"/>
      </w:pPr>
    </w:p>
    <w:p w:rsidR="007444F5" w:rsidRDefault="007444F5" w:rsidP="007444F5">
      <w:pPr>
        <w:pStyle w:val="a4"/>
        <w:ind w:left="0"/>
      </w:pPr>
    </w:p>
    <w:p w:rsidR="007444F5" w:rsidRDefault="007444F5" w:rsidP="007444F5">
      <w:pPr>
        <w:pStyle w:val="a4"/>
        <w:ind w:left="0"/>
      </w:pPr>
    </w:p>
    <w:p w:rsidR="007444F5" w:rsidRDefault="007444F5" w:rsidP="007444F5">
      <w:pPr>
        <w:pStyle w:val="a4"/>
        <w:ind w:left="0"/>
      </w:pPr>
    </w:p>
    <w:p w:rsidR="007444F5" w:rsidRDefault="007444F5" w:rsidP="007444F5">
      <w:pPr>
        <w:pStyle w:val="a4"/>
        <w:ind w:left="0"/>
      </w:pPr>
    </w:p>
    <w:p w:rsidR="007444F5" w:rsidRDefault="007444F5" w:rsidP="007444F5">
      <w:pPr>
        <w:pStyle w:val="a4"/>
        <w:ind w:left="0"/>
      </w:pPr>
    </w:p>
    <w:p w:rsidR="007444F5" w:rsidRDefault="007444F5" w:rsidP="007444F5">
      <w:pPr>
        <w:pStyle w:val="a4"/>
        <w:ind w:left="0"/>
      </w:pPr>
    </w:p>
    <w:p w:rsidR="007444F5" w:rsidRDefault="007444F5" w:rsidP="007444F5">
      <w:pPr>
        <w:pStyle w:val="1"/>
        <w:ind w:right="1036"/>
        <w:jc w:val="center"/>
      </w:pPr>
      <w:r>
        <w:t>ПРАВИЛА</w:t>
      </w:r>
    </w:p>
    <w:p w:rsidR="007444F5" w:rsidRDefault="007444F5" w:rsidP="007444F5">
      <w:pPr>
        <w:spacing w:line="240" w:lineRule="auto"/>
        <w:ind w:left="268" w:right="1038"/>
        <w:jc w:val="center"/>
        <w:rPr>
          <w:rFonts w:ascii="Times New Roman" w:hAnsi="Times New Roman" w:cs="Times New Roman"/>
          <w:b/>
          <w:sz w:val="24"/>
          <w:szCs w:val="24"/>
        </w:rPr>
      </w:pPr>
      <w:r>
        <w:rPr>
          <w:rFonts w:ascii="Times New Roman" w:hAnsi="Times New Roman" w:cs="Times New Roman"/>
          <w:b/>
          <w:sz w:val="24"/>
          <w:szCs w:val="24"/>
        </w:rPr>
        <w:t>приема в государственное бюджетное профессиональное образовательное учреждение Стерлитамакский профессионально-технический колледж</w:t>
      </w:r>
    </w:p>
    <w:p w:rsidR="007444F5" w:rsidRDefault="007444F5" w:rsidP="007444F5">
      <w:pPr>
        <w:pStyle w:val="1"/>
        <w:ind w:right="1036"/>
        <w:jc w:val="center"/>
      </w:pPr>
      <w:r>
        <w:t>на 2024-2025 учебный год</w:t>
      </w:r>
    </w:p>
    <w:p w:rsidR="007444F5" w:rsidRDefault="007444F5" w:rsidP="007444F5">
      <w:pPr>
        <w:spacing w:after="0" w:line="240" w:lineRule="auto"/>
        <w:rPr>
          <w:rFonts w:ascii="Times New Roman" w:hAnsi="Times New Roman" w:cs="Times New Roman"/>
          <w:sz w:val="24"/>
          <w:szCs w:val="24"/>
        </w:rPr>
        <w:sectPr w:rsidR="007444F5">
          <w:pgSz w:w="11910" w:h="16840"/>
          <w:pgMar w:top="640" w:right="140" w:bottom="280" w:left="1134" w:header="720" w:footer="720" w:gutter="0"/>
          <w:cols w:space="720"/>
        </w:sectPr>
      </w:pPr>
    </w:p>
    <w:p w:rsidR="007444F5" w:rsidRDefault="007444F5" w:rsidP="007444F5">
      <w:pPr>
        <w:spacing w:line="240" w:lineRule="auto"/>
        <w:ind w:left="1414" w:right="1038"/>
        <w:jc w:val="both"/>
        <w:rPr>
          <w:rFonts w:ascii="Times New Roman" w:hAnsi="Times New Roman" w:cs="Times New Roman"/>
          <w:b/>
          <w:sz w:val="24"/>
          <w:szCs w:val="24"/>
        </w:rPr>
      </w:pPr>
    </w:p>
    <w:p w:rsidR="007444F5" w:rsidRDefault="007444F5" w:rsidP="007444F5">
      <w:pPr>
        <w:spacing w:line="240" w:lineRule="auto"/>
        <w:ind w:left="1414" w:right="1038"/>
        <w:jc w:val="center"/>
        <w:rPr>
          <w:rFonts w:ascii="Times New Roman" w:hAnsi="Times New Roman" w:cs="Times New Roman"/>
          <w:b/>
          <w:sz w:val="24"/>
          <w:szCs w:val="24"/>
        </w:rPr>
      </w:pPr>
      <w:r>
        <w:rPr>
          <w:rFonts w:ascii="Times New Roman" w:hAnsi="Times New Roman" w:cs="Times New Roman"/>
          <w:b/>
          <w:sz w:val="24"/>
          <w:szCs w:val="24"/>
        </w:rPr>
        <w:t>1.Общие положения</w:t>
      </w:r>
    </w:p>
    <w:p w:rsidR="007444F5" w:rsidRDefault="007444F5" w:rsidP="007444F5">
      <w:pPr>
        <w:pStyle w:val="a6"/>
        <w:numPr>
          <w:ilvl w:val="1"/>
          <w:numId w:val="1"/>
        </w:numPr>
        <w:tabs>
          <w:tab w:val="left" w:pos="1323"/>
        </w:tabs>
        <w:ind w:left="253" w:right="1022" w:firstLine="708"/>
        <w:rPr>
          <w:sz w:val="24"/>
          <w:szCs w:val="24"/>
        </w:rPr>
      </w:pPr>
      <w:r>
        <w:rPr>
          <w:sz w:val="24"/>
          <w:szCs w:val="24"/>
        </w:rPr>
        <w:t>Настоящие Правила приема в имеющего государственную аккредитацию государственное бюджетное профессиональное образовательное учреждение Стерлитамакский профессионально-технический колледж разработаны в соответствии с:</w:t>
      </w:r>
    </w:p>
    <w:p w:rsidR="007444F5" w:rsidRDefault="007444F5" w:rsidP="007444F5">
      <w:pPr>
        <w:pStyle w:val="a4"/>
        <w:ind w:left="0"/>
      </w:pPr>
    </w:p>
    <w:p w:rsidR="007444F5" w:rsidRDefault="007444F5" w:rsidP="007444F5">
      <w:pPr>
        <w:pStyle w:val="a6"/>
        <w:tabs>
          <w:tab w:val="left" w:pos="1142"/>
        </w:tabs>
        <w:ind w:left="284" w:right="1049" w:firstLine="0"/>
        <w:rPr>
          <w:sz w:val="24"/>
          <w:szCs w:val="24"/>
        </w:rPr>
      </w:pPr>
      <w:r>
        <w:rPr>
          <w:sz w:val="24"/>
          <w:szCs w:val="24"/>
        </w:rPr>
        <w:t>-Федеральным законом от 29декабря 2012г. №273«Об образовании в Российской Федерации»;</w:t>
      </w:r>
    </w:p>
    <w:p w:rsidR="007444F5" w:rsidRDefault="007444F5" w:rsidP="007444F5">
      <w:pPr>
        <w:pStyle w:val="a6"/>
        <w:tabs>
          <w:tab w:val="left" w:pos="1151"/>
        </w:tabs>
        <w:ind w:left="284" w:right="1039" w:firstLine="0"/>
        <w:rPr>
          <w:sz w:val="24"/>
          <w:szCs w:val="24"/>
        </w:rPr>
      </w:pPr>
      <w:r>
        <w:rPr>
          <w:sz w:val="24"/>
          <w:szCs w:val="24"/>
        </w:rPr>
        <w:t>-Законом Республики Башкортостан от 1 июля 2013г.№ 696-з «Об образовании в Республике Башкортостан»;</w:t>
      </w:r>
    </w:p>
    <w:p w:rsidR="007444F5" w:rsidRDefault="007444F5" w:rsidP="007444F5">
      <w:pPr>
        <w:pStyle w:val="a4"/>
        <w:ind w:left="142" w:firstLine="142"/>
      </w:pPr>
      <w:r>
        <w:t>-приказом Министерства просвещения Российской Федерации 02 сентября 2020</w:t>
      </w:r>
    </w:p>
    <w:p w:rsidR="007444F5" w:rsidRDefault="007444F5" w:rsidP="007444F5">
      <w:pPr>
        <w:pStyle w:val="a4"/>
        <w:tabs>
          <w:tab w:val="left" w:pos="1752"/>
          <w:tab w:val="left" w:pos="2366"/>
        </w:tabs>
        <w:ind w:left="142" w:right="1027" w:firstLine="142"/>
      </w:pPr>
      <w:r>
        <w:t>№457</w:t>
      </w:r>
      <w:proofErr w:type="gramStart"/>
      <w:r>
        <w:tab/>
        <w:t>«</w:t>
      </w:r>
      <w:proofErr w:type="gramEnd"/>
      <w:r>
        <w:t>Об утверждении порядка приема на обучение по образовательным программам среднего профессионального образования»;</w:t>
      </w:r>
    </w:p>
    <w:p w:rsidR="007444F5" w:rsidRDefault="007444F5" w:rsidP="007444F5">
      <w:pPr>
        <w:pStyle w:val="1"/>
        <w:shd w:val="clear" w:color="auto" w:fill="FFFFFF"/>
        <w:jc w:val="both"/>
        <w:rPr>
          <w:b w:val="0"/>
          <w:bCs w:val="0"/>
          <w:color w:val="000000"/>
        </w:rPr>
      </w:pPr>
      <w:r>
        <w:rPr>
          <w:b w:val="0"/>
          <w:bCs w:val="0"/>
          <w:color w:val="000000"/>
        </w:rPr>
        <w:t>-Приказ Министерства образования и науки Республики Башкортостан от 28.04.2023</w:t>
      </w:r>
    </w:p>
    <w:p w:rsidR="007444F5" w:rsidRDefault="007444F5" w:rsidP="007444F5">
      <w:pPr>
        <w:pStyle w:val="1"/>
        <w:shd w:val="clear" w:color="auto" w:fill="FFFFFF"/>
        <w:jc w:val="both"/>
        <w:rPr>
          <w:b w:val="0"/>
          <w:bCs w:val="0"/>
          <w:color w:val="000000"/>
        </w:rPr>
      </w:pPr>
      <w:r>
        <w:rPr>
          <w:b w:val="0"/>
          <w:bCs w:val="0"/>
          <w:color w:val="000000"/>
        </w:rPr>
        <w:t>№1084 «Об утверждении контрольных цифр приема на обучение по профессиям и</w:t>
      </w:r>
    </w:p>
    <w:p w:rsidR="007444F5" w:rsidRDefault="007444F5" w:rsidP="007444F5">
      <w:pPr>
        <w:pStyle w:val="1"/>
        <w:shd w:val="clear" w:color="auto" w:fill="FFFFFF"/>
        <w:jc w:val="both"/>
        <w:rPr>
          <w:b w:val="0"/>
          <w:bCs w:val="0"/>
          <w:color w:val="000000"/>
        </w:rPr>
      </w:pPr>
      <w:r>
        <w:rPr>
          <w:b w:val="0"/>
          <w:bCs w:val="0"/>
          <w:color w:val="000000"/>
        </w:rPr>
        <w:t xml:space="preserve">специальностям среднего профессионального образования за счет бюджетных </w:t>
      </w:r>
    </w:p>
    <w:p w:rsidR="007444F5" w:rsidRDefault="007444F5" w:rsidP="007444F5">
      <w:pPr>
        <w:pStyle w:val="1"/>
        <w:shd w:val="clear" w:color="auto" w:fill="FFFFFF"/>
        <w:jc w:val="both"/>
        <w:rPr>
          <w:b w:val="0"/>
          <w:bCs w:val="0"/>
          <w:color w:val="000000"/>
        </w:rPr>
      </w:pPr>
      <w:r>
        <w:rPr>
          <w:b w:val="0"/>
          <w:bCs w:val="0"/>
          <w:color w:val="000000"/>
        </w:rPr>
        <w:t>ассигнований бюджета Республики Башкортостан на 2024-2025 учебный год»</w:t>
      </w:r>
    </w:p>
    <w:p w:rsidR="007444F5" w:rsidRDefault="007444F5" w:rsidP="007444F5">
      <w:pPr>
        <w:pStyle w:val="a6"/>
        <w:tabs>
          <w:tab w:val="left" w:pos="1094"/>
        </w:tabs>
        <w:ind w:left="284" w:right="1091" w:firstLine="0"/>
        <w:rPr>
          <w:sz w:val="24"/>
          <w:szCs w:val="24"/>
        </w:rPr>
      </w:pPr>
      <w:r>
        <w:rPr>
          <w:sz w:val="24"/>
          <w:szCs w:val="24"/>
        </w:rPr>
        <w:t>-Уставом ГБПОУ СПТК.</w:t>
      </w:r>
    </w:p>
    <w:p w:rsidR="007444F5" w:rsidRDefault="007444F5" w:rsidP="007444F5">
      <w:pPr>
        <w:pStyle w:val="a4"/>
        <w:ind w:left="0"/>
      </w:pPr>
    </w:p>
    <w:p w:rsidR="007444F5" w:rsidRDefault="007444F5" w:rsidP="007444F5">
      <w:pPr>
        <w:pStyle w:val="a6"/>
        <w:numPr>
          <w:ilvl w:val="1"/>
          <w:numId w:val="1"/>
        </w:numPr>
        <w:tabs>
          <w:tab w:val="left" w:pos="1155"/>
        </w:tabs>
        <w:ind w:left="253" w:right="1025" w:firstLine="540"/>
        <w:rPr>
          <w:sz w:val="24"/>
          <w:szCs w:val="24"/>
        </w:rPr>
      </w:pPr>
      <w:r>
        <w:rPr>
          <w:sz w:val="24"/>
          <w:szCs w:val="24"/>
        </w:rPr>
        <w:t>Правила приема регламентируют прием граждан Российской Федерации, иностранных граждан, лиц без гражданства, в том числе соотечественников, проживающих за рубежом на обучение по образовательным программам среднего профессионального образования по программам подготовки квалифицированных рабочих, служащих за счет средств бюджета субъекта Российской Федерации,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определяют особенности при приеме для лиц с ограниченными возможностями здоровья.</w:t>
      </w:r>
    </w:p>
    <w:p w:rsidR="007444F5" w:rsidRDefault="007444F5" w:rsidP="007444F5">
      <w:pPr>
        <w:pStyle w:val="a4"/>
        <w:ind w:left="0"/>
      </w:pPr>
    </w:p>
    <w:p w:rsidR="007444F5" w:rsidRDefault="007444F5" w:rsidP="007444F5">
      <w:pPr>
        <w:pStyle w:val="a4"/>
        <w:ind w:right="1022" w:firstLine="720"/>
      </w:pPr>
      <w:r>
        <w:t xml:space="preserve">Прием иностранных граждан на обучение осуществляется за счет средств бюджета субъекта Российской Федерации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а </w:t>
      </w:r>
      <w:proofErr w:type="gramStart"/>
      <w:r>
        <w:t>так же</w:t>
      </w:r>
      <w:proofErr w:type="gramEnd"/>
      <w:r>
        <w:t xml:space="preserve"> по договорам об оказании платных образовательных услуг.</w:t>
      </w:r>
    </w:p>
    <w:p w:rsidR="007444F5" w:rsidRDefault="007444F5" w:rsidP="007444F5">
      <w:pPr>
        <w:pStyle w:val="a6"/>
        <w:numPr>
          <w:ilvl w:val="1"/>
          <w:numId w:val="1"/>
        </w:numPr>
        <w:tabs>
          <w:tab w:val="left" w:pos="1335"/>
        </w:tabs>
        <w:ind w:left="253" w:right="1029" w:firstLine="720"/>
        <w:rPr>
          <w:sz w:val="24"/>
          <w:szCs w:val="24"/>
        </w:rPr>
      </w:pPr>
      <w:r>
        <w:rPr>
          <w:sz w:val="24"/>
          <w:szCs w:val="24"/>
        </w:rPr>
        <w:t>Правила приема в колледж на обучение по образовательным программам в части, неурегулированной законодательством об образовании, устанавливаются колледжем самостоятельно.</w:t>
      </w:r>
    </w:p>
    <w:p w:rsidR="007444F5" w:rsidRDefault="007444F5" w:rsidP="007444F5">
      <w:pPr>
        <w:pStyle w:val="a6"/>
        <w:numPr>
          <w:ilvl w:val="1"/>
          <w:numId w:val="1"/>
        </w:numPr>
        <w:tabs>
          <w:tab w:val="left" w:pos="1365"/>
        </w:tabs>
        <w:ind w:left="253" w:right="1026" w:firstLine="540"/>
        <w:rPr>
          <w:sz w:val="24"/>
          <w:szCs w:val="24"/>
        </w:rPr>
      </w:pPr>
      <w:r>
        <w:rPr>
          <w:sz w:val="24"/>
          <w:szCs w:val="24"/>
        </w:rPr>
        <w:t>Прием в колледж лиц для обучения по образовательным программам осуществляется по заявлениям лиц, имеющих основное общее или среднее общее образование.</w:t>
      </w:r>
    </w:p>
    <w:p w:rsidR="007444F5" w:rsidRDefault="007444F5" w:rsidP="007444F5">
      <w:pPr>
        <w:pStyle w:val="a4"/>
        <w:ind w:right="1046" w:firstLine="540"/>
      </w:pPr>
      <w:r>
        <w:t>Прием на обучение по образовательным программам за счет бюджетных ассигнований субъекта Российской Федерации является общедоступным.</w:t>
      </w:r>
    </w:p>
    <w:p w:rsidR="007444F5" w:rsidRDefault="007444F5" w:rsidP="007444F5">
      <w:pPr>
        <w:pStyle w:val="a6"/>
        <w:numPr>
          <w:ilvl w:val="1"/>
          <w:numId w:val="1"/>
        </w:numPr>
        <w:tabs>
          <w:tab w:val="left" w:pos="1155"/>
        </w:tabs>
        <w:ind w:left="253" w:right="1022" w:firstLine="540"/>
        <w:rPr>
          <w:sz w:val="24"/>
          <w:szCs w:val="24"/>
        </w:rPr>
      </w:pPr>
      <w:r>
        <w:rPr>
          <w:sz w:val="24"/>
          <w:szCs w:val="24"/>
        </w:rPr>
        <w:t>Объем и структура приема студентов, обучающихся за счет средств бюджета Республики Башкортостан (далее - бюджетные места), определяются в соответствии с контрольными цифрами приема (государственным заданием) Министерства образования Республики Башкортостан.</w:t>
      </w:r>
    </w:p>
    <w:p w:rsidR="007444F5" w:rsidRDefault="007444F5" w:rsidP="007444F5">
      <w:pPr>
        <w:pStyle w:val="a6"/>
        <w:numPr>
          <w:ilvl w:val="1"/>
          <w:numId w:val="1"/>
        </w:numPr>
        <w:tabs>
          <w:tab w:val="left" w:pos="1155"/>
        </w:tabs>
        <w:ind w:left="253" w:right="1022" w:firstLine="540"/>
        <w:rPr>
          <w:sz w:val="24"/>
          <w:szCs w:val="24"/>
        </w:rPr>
      </w:pPr>
      <w:r>
        <w:rPr>
          <w:sz w:val="24"/>
          <w:szCs w:val="24"/>
        </w:rPr>
        <w:t>В случае поступления заказа от работодателя на подготовку на договорной основе квалифицированных специалистов и рабочих, колледж вправе заключить договор</w:t>
      </w:r>
    </w:p>
    <w:p w:rsidR="007444F5" w:rsidRDefault="007444F5" w:rsidP="007444F5">
      <w:pPr>
        <w:pStyle w:val="a4"/>
        <w:ind w:right="1027"/>
      </w:pPr>
      <w:r>
        <w:t>о целевом обучении с обучающимися по образовательным программам профессионального образования.</w:t>
      </w:r>
    </w:p>
    <w:p w:rsidR="007444F5" w:rsidRDefault="007444F5" w:rsidP="007444F5">
      <w:pPr>
        <w:pStyle w:val="a6"/>
        <w:numPr>
          <w:ilvl w:val="1"/>
          <w:numId w:val="1"/>
        </w:numPr>
        <w:tabs>
          <w:tab w:val="left" w:pos="1155"/>
        </w:tabs>
        <w:ind w:left="253" w:right="1019" w:firstLine="540"/>
        <w:rPr>
          <w:sz w:val="24"/>
          <w:szCs w:val="24"/>
        </w:rPr>
      </w:pPr>
      <w:r>
        <w:rPr>
          <w:sz w:val="24"/>
          <w:szCs w:val="24"/>
        </w:rPr>
        <w:t xml:space="preserve">Колледж осуществляет в соответствии с законодательством Российской Федерации в области образования прием сверх установленных заданием учредителя </w:t>
      </w:r>
      <w:proofErr w:type="spellStart"/>
      <w:r>
        <w:rPr>
          <w:sz w:val="24"/>
          <w:szCs w:val="24"/>
        </w:rPr>
        <w:t>цифрприема</w:t>
      </w:r>
      <w:proofErr w:type="spellEnd"/>
      <w:r>
        <w:rPr>
          <w:sz w:val="24"/>
          <w:szCs w:val="24"/>
        </w:rPr>
        <w:t xml:space="preserve">, финансируемых за счет республиканского бюджета, прием студентов в </w:t>
      </w:r>
      <w:proofErr w:type="spellStart"/>
      <w:r>
        <w:rPr>
          <w:sz w:val="24"/>
          <w:szCs w:val="24"/>
        </w:rPr>
        <w:t>пределахчисленности</w:t>
      </w:r>
      <w:proofErr w:type="spellEnd"/>
      <w:r>
        <w:rPr>
          <w:sz w:val="24"/>
          <w:szCs w:val="24"/>
        </w:rPr>
        <w:t xml:space="preserve">, установленной </w:t>
      </w:r>
      <w:proofErr w:type="spellStart"/>
      <w:r>
        <w:rPr>
          <w:sz w:val="24"/>
          <w:szCs w:val="24"/>
        </w:rPr>
        <w:t>лицензиейна</w:t>
      </w:r>
      <w:proofErr w:type="spellEnd"/>
      <w:r>
        <w:rPr>
          <w:sz w:val="24"/>
          <w:szCs w:val="24"/>
        </w:rPr>
        <w:t xml:space="preserve"> право ведения образовательной деятельности, для обучения на основе договоров с физическими и (или) юридическими </w:t>
      </w:r>
      <w:r>
        <w:rPr>
          <w:sz w:val="24"/>
          <w:szCs w:val="24"/>
        </w:rPr>
        <w:lastRenderedPageBreak/>
        <w:t>лицами с оплатой стоимости обучения.</w:t>
      </w:r>
    </w:p>
    <w:p w:rsidR="007444F5" w:rsidRDefault="007444F5" w:rsidP="007444F5">
      <w:pPr>
        <w:pStyle w:val="a6"/>
        <w:numPr>
          <w:ilvl w:val="1"/>
          <w:numId w:val="1"/>
        </w:numPr>
        <w:tabs>
          <w:tab w:val="left" w:pos="1155"/>
        </w:tabs>
        <w:ind w:left="253" w:right="1021" w:firstLine="540"/>
        <w:rPr>
          <w:sz w:val="24"/>
          <w:szCs w:val="24"/>
        </w:rPr>
      </w:pPr>
      <w:r>
        <w:rPr>
          <w:sz w:val="24"/>
          <w:szCs w:val="24"/>
        </w:rPr>
        <w:t>Колледж осуществляет передачу, обработку и предоставление полученных в связи с приемом персональных данных поступающих в соответствии с требованиями</w:t>
      </w:r>
    </w:p>
    <w:p w:rsidR="007444F5" w:rsidRDefault="007444F5" w:rsidP="007444F5">
      <w:pPr>
        <w:tabs>
          <w:tab w:val="left" w:pos="1155"/>
        </w:tabs>
        <w:spacing w:line="240" w:lineRule="auto"/>
        <w:ind w:left="253" w:right="1021"/>
        <w:jc w:val="both"/>
        <w:rPr>
          <w:rFonts w:ascii="Times New Roman" w:hAnsi="Times New Roman" w:cs="Times New Roman"/>
          <w:sz w:val="24"/>
          <w:szCs w:val="24"/>
        </w:rPr>
      </w:pPr>
      <w:r>
        <w:rPr>
          <w:rFonts w:ascii="Times New Roman" w:hAnsi="Times New Roman" w:cs="Times New Roman"/>
          <w:sz w:val="24"/>
          <w:szCs w:val="24"/>
        </w:rPr>
        <w:t>Законодательства Российской Федерации в области персональных данных.</w:t>
      </w:r>
    </w:p>
    <w:p w:rsidR="007444F5" w:rsidRDefault="007444F5" w:rsidP="007444F5">
      <w:pPr>
        <w:pStyle w:val="a6"/>
        <w:numPr>
          <w:ilvl w:val="1"/>
          <w:numId w:val="1"/>
        </w:numPr>
        <w:tabs>
          <w:tab w:val="left" w:pos="1155"/>
        </w:tabs>
        <w:ind w:left="253" w:right="1027" w:firstLine="540"/>
        <w:rPr>
          <w:sz w:val="24"/>
          <w:szCs w:val="24"/>
        </w:rPr>
      </w:pPr>
      <w:r>
        <w:rPr>
          <w:sz w:val="24"/>
          <w:szCs w:val="24"/>
        </w:rPr>
        <w:t>Условиями приема на обучение по образовательным программам гарантировано соблюдение прав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(базовая или углубленная подготовка</w:t>
      </w:r>
      <w:proofErr w:type="gramStart"/>
      <w:r>
        <w:rPr>
          <w:sz w:val="24"/>
          <w:szCs w:val="24"/>
        </w:rPr>
        <w:t>) ,соответствующей</w:t>
      </w:r>
      <w:proofErr w:type="gramEnd"/>
      <w:r>
        <w:rPr>
          <w:sz w:val="24"/>
          <w:szCs w:val="24"/>
        </w:rPr>
        <w:t xml:space="preserve"> направленности лиц.</w:t>
      </w:r>
    </w:p>
    <w:p w:rsidR="007444F5" w:rsidRDefault="007444F5" w:rsidP="007444F5">
      <w:pPr>
        <w:pStyle w:val="a6"/>
        <w:numPr>
          <w:ilvl w:val="1"/>
          <w:numId w:val="1"/>
        </w:numPr>
        <w:tabs>
          <w:tab w:val="left" w:pos="1415"/>
        </w:tabs>
        <w:ind w:left="253" w:right="1020" w:firstLine="540"/>
        <w:rPr>
          <w:sz w:val="24"/>
          <w:szCs w:val="24"/>
        </w:rPr>
      </w:pPr>
      <w:r>
        <w:rPr>
          <w:sz w:val="24"/>
          <w:szCs w:val="24"/>
        </w:rPr>
        <w:t>Прием в образовательную организацию осуществляется по заявлениям лиц, имеющих основное общее или среднее общее образование.</w:t>
      </w:r>
    </w:p>
    <w:p w:rsidR="007444F5" w:rsidRDefault="007444F5" w:rsidP="007444F5">
      <w:pPr>
        <w:pStyle w:val="a6"/>
        <w:numPr>
          <w:ilvl w:val="1"/>
          <w:numId w:val="1"/>
        </w:numPr>
        <w:tabs>
          <w:tab w:val="left" w:pos="1415"/>
        </w:tabs>
        <w:ind w:left="253" w:right="1020" w:firstLine="540"/>
        <w:rPr>
          <w:sz w:val="24"/>
          <w:szCs w:val="24"/>
        </w:rPr>
      </w:pPr>
    </w:p>
    <w:p w:rsidR="007444F5" w:rsidRDefault="007444F5" w:rsidP="007444F5">
      <w:pPr>
        <w:pStyle w:val="1"/>
        <w:ind w:left="3714"/>
        <w:jc w:val="both"/>
      </w:pPr>
      <w:r>
        <w:t>2.Организация приема в колледж.</w:t>
      </w:r>
    </w:p>
    <w:p w:rsidR="007444F5" w:rsidRDefault="007444F5" w:rsidP="007444F5">
      <w:pPr>
        <w:pStyle w:val="1"/>
        <w:ind w:left="3714"/>
        <w:jc w:val="both"/>
      </w:pPr>
    </w:p>
    <w:p w:rsidR="007444F5" w:rsidRDefault="007444F5" w:rsidP="007444F5">
      <w:pPr>
        <w:pStyle w:val="a6"/>
        <w:tabs>
          <w:tab w:val="left" w:pos="555"/>
        </w:tabs>
        <w:ind w:right="1027" w:firstLine="0"/>
        <w:rPr>
          <w:sz w:val="24"/>
          <w:szCs w:val="24"/>
        </w:rPr>
      </w:pPr>
      <w:r>
        <w:rPr>
          <w:sz w:val="24"/>
          <w:szCs w:val="24"/>
        </w:rPr>
        <w:t>В 2024-2025 учебном году прием осуществляется по следующим направлениям подготовки на места за счет бюджета РБ:</w:t>
      </w:r>
    </w:p>
    <w:p w:rsidR="007444F5" w:rsidRDefault="007444F5" w:rsidP="007444F5">
      <w:pPr>
        <w:pStyle w:val="a4"/>
        <w:ind w:left="0"/>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111"/>
        <w:gridCol w:w="1134"/>
        <w:gridCol w:w="1701"/>
        <w:gridCol w:w="1276"/>
        <w:gridCol w:w="1559"/>
      </w:tblGrid>
      <w:tr w:rsidR="007444F5" w:rsidTr="007444F5">
        <w:trPr>
          <w:trHeight w:val="902"/>
        </w:trPr>
        <w:tc>
          <w:tcPr>
            <w:tcW w:w="456"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108"/>
              <w:jc w:val="both"/>
              <w:rPr>
                <w:sz w:val="24"/>
                <w:szCs w:val="24"/>
              </w:rPr>
            </w:pPr>
            <w:r>
              <w:rPr>
                <w:sz w:val="24"/>
                <w:szCs w:val="24"/>
              </w:rPr>
              <w:t>№</w:t>
            </w:r>
          </w:p>
        </w:tc>
        <w:tc>
          <w:tcPr>
            <w:tcW w:w="4111"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1617" w:hanging="1378"/>
              <w:jc w:val="both"/>
              <w:rPr>
                <w:sz w:val="24"/>
                <w:szCs w:val="24"/>
              </w:rPr>
            </w:pPr>
            <w:proofErr w:type="spellStart"/>
            <w:r>
              <w:rPr>
                <w:sz w:val="24"/>
                <w:szCs w:val="24"/>
              </w:rPr>
              <w:t>Код</w:t>
            </w:r>
            <w:proofErr w:type="spellEnd"/>
            <w:r>
              <w:rPr>
                <w:sz w:val="24"/>
                <w:szCs w:val="24"/>
              </w:rPr>
              <w:t xml:space="preserve">, </w:t>
            </w:r>
            <w:proofErr w:type="spellStart"/>
            <w:r>
              <w:rPr>
                <w:sz w:val="24"/>
                <w:szCs w:val="24"/>
              </w:rPr>
              <w:t>наименованиеспециальностей</w:t>
            </w:r>
            <w:proofErr w:type="spellEnd"/>
            <w:r>
              <w:rPr>
                <w:sz w:val="24"/>
                <w:szCs w:val="24"/>
              </w:rPr>
              <w:t xml:space="preserve"> </w:t>
            </w:r>
            <w:proofErr w:type="spellStart"/>
            <w:r>
              <w:rPr>
                <w:sz w:val="24"/>
                <w:szCs w:val="24"/>
              </w:rPr>
              <w:t>ипрофессии</w:t>
            </w:r>
            <w:proofErr w:type="spellEnd"/>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259" w:right="124" w:hanging="104"/>
              <w:jc w:val="both"/>
              <w:rPr>
                <w:sz w:val="24"/>
                <w:szCs w:val="24"/>
              </w:rPr>
            </w:pPr>
            <w:proofErr w:type="spellStart"/>
            <w:r>
              <w:rPr>
                <w:sz w:val="24"/>
                <w:szCs w:val="24"/>
              </w:rPr>
              <w:t>Количествомест</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286" w:right="256" w:firstLine="201"/>
              <w:jc w:val="both"/>
              <w:rPr>
                <w:sz w:val="24"/>
                <w:szCs w:val="24"/>
              </w:rPr>
            </w:pPr>
            <w:proofErr w:type="spellStart"/>
            <w:r>
              <w:rPr>
                <w:sz w:val="24"/>
                <w:szCs w:val="24"/>
              </w:rPr>
              <w:t>Уровеньобразования</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160" w:right="127" w:firstLine="194"/>
              <w:jc w:val="both"/>
              <w:rPr>
                <w:sz w:val="24"/>
                <w:szCs w:val="24"/>
              </w:rPr>
            </w:pPr>
            <w:proofErr w:type="spellStart"/>
            <w:r>
              <w:rPr>
                <w:sz w:val="24"/>
                <w:szCs w:val="24"/>
              </w:rPr>
              <w:t>Формаобучения</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161" w:right="129" w:firstLine="220"/>
              <w:jc w:val="both"/>
              <w:rPr>
                <w:sz w:val="24"/>
                <w:szCs w:val="24"/>
              </w:rPr>
            </w:pPr>
            <w:proofErr w:type="spellStart"/>
            <w:r>
              <w:rPr>
                <w:sz w:val="24"/>
                <w:szCs w:val="24"/>
              </w:rPr>
              <w:t>Срокобучения</w:t>
            </w:r>
            <w:proofErr w:type="spellEnd"/>
          </w:p>
        </w:tc>
      </w:tr>
      <w:tr w:rsidR="007444F5" w:rsidTr="007444F5">
        <w:trPr>
          <w:trHeight w:val="275"/>
        </w:trPr>
        <w:tc>
          <w:tcPr>
            <w:tcW w:w="10237" w:type="dxa"/>
            <w:gridSpan w:val="6"/>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1759" w:right="1754"/>
              <w:jc w:val="both"/>
              <w:rPr>
                <w:sz w:val="24"/>
                <w:szCs w:val="24"/>
              </w:rPr>
            </w:pPr>
            <w:proofErr w:type="spellStart"/>
            <w:r>
              <w:rPr>
                <w:sz w:val="24"/>
                <w:szCs w:val="24"/>
              </w:rPr>
              <w:t>Попрограммаподготовкиквалифицированныхрабочих,служащих</w:t>
            </w:r>
            <w:proofErr w:type="spellEnd"/>
          </w:p>
        </w:tc>
      </w:tr>
      <w:tr w:rsidR="007444F5" w:rsidTr="007444F5">
        <w:trPr>
          <w:trHeight w:val="551"/>
        </w:trPr>
        <w:tc>
          <w:tcPr>
            <w:tcW w:w="456"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108"/>
              <w:jc w:val="both"/>
              <w:rPr>
                <w:sz w:val="24"/>
                <w:szCs w:val="24"/>
              </w:rPr>
            </w:pPr>
            <w:r>
              <w:rPr>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7444F5" w:rsidRPr="007444F5" w:rsidRDefault="007444F5">
            <w:pPr>
              <w:pStyle w:val="TableParagraph"/>
              <w:spacing w:line="240" w:lineRule="auto"/>
              <w:jc w:val="both"/>
              <w:rPr>
                <w:sz w:val="24"/>
                <w:szCs w:val="24"/>
                <w:lang w:val="ru-RU"/>
              </w:rPr>
            </w:pPr>
            <w:r w:rsidRPr="007444F5">
              <w:rPr>
                <w:sz w:val="24"/>
                <w:szCs w:val="24"/>
                <w:lang w:val="ru-RU"/>
              </w:rPr>
              <w:t>15.01.05 Сварщик (ручной и частично</w:t>
            </w:r>
          </w:p>
          <w:p w:rsidR="007444F5" w:rsidRPr="007444F5" w:rsidRDefault="007444F5">
            <w:pPr>
              <w:pStyle w:val="TableParagraph"/>
              <w:spacing w:line="240" w:lineRule="auto"/>
              <w:jc w:val="both"/>
              <w:rPr>
                <w:sz w:val="24"/>
                <w:szCs w:val="24"/>
                <w:lang w:val="ru-RU"/>
              </w:rPr>
            </w:pPr>
            <w:r w:rsidRPr="007444F5">
              <w:rPr>
                <w:sz w:val="24"/>
                <w:szCs w:val="24"/>
                <w:lang w:val="ru-RU"/>
              </w:rPr>
              <w:t>механизированной сварки (наплавки)</w:t>
            </w:r>
          </w:p>
        </w:tc>
        <w:tc>
          <w:tcPr>
            <w:tcW w:w="1134"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0" w:right="502"/>
              <w:jc w:val="center"/>
              <w:rPr>
                <w:sz w:val="24"/>
                <w:szCs w:val="24"/>
              </w:rPr>
            </w:pPr>
            <w:r>
              <w:rPr>
                <w:sz w:val="24"/>
                <w:szCs w:val="24"/>
              </w:rPr>
              <w:t>25</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right="419"/>
              <w:jc w:val="both"/>
              <w:rPr>
                <w:sz w:val="24"/>
                <w:szCs w:val="24"/>
              </w:rPr>
            </w:pPr>
            <w:proofErr w:type="spellStart"/>
            <w:r>
              <w:rPr>
                <w:sz w:val="24"/>
                <w:szCs w:val="24"/>
              </w:rPr>
              <w:t>На</w:t>
            </w:r>
            <w:proofErr w:type="spellEnd"/>
            <w:r>
              <w:rPr>
                <w:sz w:val="24"/>
                <w:szCs w:val="24"/>
              </w:rPr>
              <w:t xml:space="preserve"> </w:t>
            </w:r>
            <w:proofErr w:type="spellStart"/>
            <w:r>
              <w:rPr>
                <w:sz w:val="24"/>
                <w:szCs w:val="24"/>
              </w:rPr>
              <w:t>базе</w:t>
            </w:r>
            <w:proofErr w:type="spellEnd"/>
            <w:r>
              <w:rPr>
                <w:sz w:val="24"/>
                <w:szCs w:val="24"/>
              </w:rPr>
              <w:t xml:space="preserve"> 9</w:t>
            </w:r>
          </w:p>
          <w:p w:rsidR="007444F5" w:rsidRDefault="007444F5">
            <w:pPr>
              <w:pStyle w:val="TableParagraph"/>
              <w:spacing w:line="240" w:lineRule="auto"/>
              <w:ind w:right="418"/>
              <w:jc w:val="both"/>
              <w:rPr>
                <w:sz w:val="24"/>
                <w:szCs w:val="24"/>
              </w:rPr>
            </w:pPr>
            <w:proofErr w:type="spellStart"/>
            <w:r>
              <w:rPr>
                <w:sz w:val="24"/>
                <w:szCs w:val="24"/>
              </w:rPr>
              <w:t>класса</w:t>
            </w:r>
            <w:proofErr w:type="spellEnd"/>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340"/>
              <w:jc w:val="both"/>
              <w:rPr>
                <w:sz w:val="24"/>
                <w:szCs w:val="24"/>
              </w:rPr>
            </w:pPr>
            <w:proofErr w:type="spellStart"/>
            <w:r>
              <w:rPr>
                <w:sz w:val="24"/>
                <w:szCs w:val="24"/>
              </w:rPr>
              <w:t>очное</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0" w:right="165"/>
              <w:rPr>
                <w:sz w:val="24"/>
                <w:szCs w:val="24"/>
              </w:rPr>
            </w:pPr>
            <w:r>
              <w:rPr>
                <w:sz w:val="24"/>
                <w:szCs w:val="24"/>
              </w:rPr>
              <w:t xml:space="preserve">1 </w:t>
            </w:r>
            <w:proofErr w:type="spellStart"/>
            <w:r>
              <w:rPr>
                <w:sz w:val="24"/>
                <w:szCs w:val="24"/>
              </w:rPr>
              <w:t>год</w:t>
            </w:r>
            <w:proofErr w:type="spellEnd"/>
          </w:p>
          <w:p w:rsidR="007444F5" w:rsidRDefault="007444F5">
            <w:pPr>
              <w:pStyle w:val="TableParagraph"/>
              <w:spacing w:line="240" w:lineRule="auto"/>
              <w:ind w:left="0" w:right="165"/>
              <w:rPr>
                <w:sz w:val="24"/>
                <w:szCs w:val="24"/>
              </w:rPr>
            </w:pPr>
            <w:r>
              <w:rPr>
                <w:sz w:val="24"/>
                <w:szCs w:val="24"/>
              </w:rPr>
              <w:t xml:space="preserve">10 </w:t>
            </w:r>
            <w:proofErr w:type="spellStart"/>
            <w:r>
              <w:rPr>
                <w:sz w:val="24"/>
                <w:szCs w:val="24"/>
              </w:rPr>
              <w:t>мес</w:t>
            </w:r>
            <w:proofErr w:type="spellEnd"/>
            <w:r>
              <w:rPr>
                <w:sz w:val="24"/>
                <w:szCs w:val="24"/>
              </w:rPr>
              <w:t>.</w:t>
            </w:r>
          </w:p>
        </w:tc>
      </w:tr>
      <w:tr w:rsidR="007444F5" w:rsidTr="007444F5">
        <w:trPr>
          <w:trHeight w:val="551"/>
        </w:trPr>
        <w:tc>
          <w:tcPr>
            <w:tcW w:w="456"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108"/>
              <w:jc w:val="both"/>
              <w:rPr>
                <w:sz w:val="24"/>
                <w:szCs w:val="24"/>
              </w:rPr>
            </w:pPr>
            <w:r>
              <w:rPr>
                <w:sz w:val="24"/>
                <w:szCs w:val="24"/>
              </w:rPr>
              <w:t>2</w:t>
            </w:r>
          </w:p>
        </w:tc>
        <w:tc>
          <w:tcPr>
            <w:tcW w:w="4111" w:type="dxa"/>
            <w:tcBorders>
              <w:top w:val="single" w:sz="4" w:space="0" w:color="000000"/>
              <w:left w:val="single" w:sz="4" w:space="0" w:color="000000"/>
              <w:bottom w:val="single" w:sz="4" w:space="0" w:color="000000"/>
              <w:right w:val="single" w:sz="4" w:space="0" w:color="000000"/>
            </w:tcBorders>
            <w:hideMark/>
          </w:tcPr>
          <w:p w:rsidR="007444F5" w:rsidRPr="007444F5" w:rsidRDefault="007444F5">
            <w:pPr>
              <w:pStyle w:val="TableParagraph"/>
              <w:spacing w:line="240" w:lineRule="auto"/>
              <w:jc w:val="both"/>
              <w:rPr>
                <w:sz w:val="24"/>
                <w:szCs w:val="24"/>
                <w:lang w:val="ru-RU"/>
              </w:rPr>
            </w:pPr>
            <w:r w:rsidRPr="007444F5">
              <w:rPr>
                <w:sz w:val="24"/>
                <w:szCs w:val="24"/>
                <w:lang w:val="ru-RU"/>
              </w:rPr>
              <w:t>29.01.33 Мастер по изготовлению швейных изделий</w:t>
            </w:r>
          </w:p>
        </w:tc>
        <w:tc>
          <w:tcPr>
            <w:tcW w:w="1134"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0" w:right="502"/>
              <w:jc w:val="center"/>
              <w:rPr>
                <w:sz w:val="24"/>
                <w:szCs w:val="24"/>
              </w:rPr>
            </w:pPr>
            <w:r>
              <w:rPr>
                <w:sz w:val="24"/>
                <w:szCs w:val="24"/>
              </w:rPr>
              <w:t>25</w:t>
            </w: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7444F5" w:rsidRDefault="007444F5">
            <w:pPr>
              <w:spacing w:after="0" w:line="240" w:lineRule="auto"/>
              <w:rPr>
                <w:rFonts w:ascii="Times New Roman" w:eastAsia="Times New Roman" w:hAnsi="Times New Roman" w:cs="Times New Roman"/>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444F5" w:rsidRDefault="007444F5">
            <w:pPr>
              <w:spacing w:after="0" w:line="240" w:lineRule="auto"/>
              <w:rPr>
                <w:rFonts w:ascii="Times New Roman" w:eastAsia="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0" w:right="165"/>
              <w:rPr>
                <w:sz w:val="24"/>
                <w:szCs w:val="24"/>
              </w:rPr>
            </w:pPr>
            <w:r>
              <w:rPr>
                <w:sz w:val="24"/>
                <w:szCs w:val="24"/>
              </w:rPr>
              <w:t xml:space="preserve">1 </w:t>
            </w:r>
            <w:proofErr w:type="spellStart"/>
            <w:r>
              <w:rPr>
                <w:sz w:val="24"/>
                <w:szCs w:val="24"/>
              </w:rPr>
              <w:t>год</w:t>
            </w:r>
            <w:proofErr w:type="spellEnd"/>
          </w:p>
          <w:p w:rsidR="007444F5" w:rsidRDefault="007444F5">
            <w:pPr>
              <w:pStyle w:val="TableParagraph"/>
              <w:spacing w:line="240" w:lineRule="auto"/>
              <w:ind w:left="0" w:right="165"/>
              <w:rPr>
                <w:sz w:val="24"/>
                <w:szCs w:val="24"/>
              </w:rPr>
            </w:pPr>
            <w:r>
              <w:rPr>
                <w:sz w:val="24"/>
                <w:szCs w:val="24"/>
              </w:rPr>
              <w:t xml:space="preserve">10 </w:t>
            </w:r>
            <w:proofErr w:type="spellStart"/>
            <w:r>
              <w:rPr>
                <w:sz w:val="24"/>
                <w:szCs w:val="24"/>
              </w:rPr>
              <w:t>мес</w:t>
            </w:r>
            <w:proofErr w:type="spellEnd"/>
            <w:r>
              <w:rPr>
                <w:sz w:val="24"/>
                <w:szCs w:val="24"/>
              </w:rPr>
              <w:t>.</w:t>
            </w:r>
          </w:p>
        </w:tc>
      </w:tr>
      <w:tr w:rsidR="007444F5" w:rsidTr="007444F5">
        <w:trPr>
          <w:trHeight w:val="551"/>
        </w:trPr>
        <w:tc>
          <w:tcPr>
            <w:tcW w:w="456"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108"/>
              <w:jc w:val="both"/>
              <w:rPr>
                <w:sz w:val="24"/>
                <w:szCs w:val="24"/>
              </w:rPr>
            </w:pPr>
            <w:r>
              <w:rPr>
                <w:sz w:val="24"/>
                <w:szCs w:val="24"/>
              </w:rPr>
              <w:t>3</w:t>
            </w:r>
          </w:p>
        </w:tc>
        <w:tc>
          <w:tcPr>
            <w:tcW w:w="4111"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jc w:val="both"/>
              <w:rPr>
                <w:sz w:val="24"/>
                <w:szCs w:val="24"/>
              </w:rPr>
            </w:pPr>
            <w:r>
              <w:rPr>
                <w:sz w:val="24"/>
                <w:szCs w:val="24"/>
              </w:rPr>
              <w:t xml:space="preserve">54.01.01 </w:t>
            </w:r>
            <w:proofErr w:type="spellStart"/>
            <w:r>
              <w:rPr>
                <w:sz w:val="24"/>
                <w:szCs w:val="24"/>
              </w:rPr>
              <w:t>Исполнитель-художественно</w:t>
            </w:r>
            <w:proofErr w:type="spellEnd"/>
            <w:r>
              <w:rPr>
                <w:sz w:val="24"/>
                <w:szCs w:val="24"/>
              </w:rPr>
              <w:t>-</w:t>
            </w:r>
          </w:p>
          <w:p w:rsidR="007444F5" w:rsidRDefault="007444F5">
            <w:pPr>
              <w:pStyle w:val="TableParagraph"/>
              <w:spacing w:line="240" w:lineRule="auto"/>
              <w:jc w:val="both"/>
              <w:rPr>
                <w:sz w:val="24"/>
                <w:szCs w:val="24"/>
              </w:rPr>
            </w:pPr>
            <w:proofErr w:type="spellStart"/>
            <w:r>
              <w:rPr>
                <w:sz w:val="24"/>
                <w:szCs w:val="24"/>
              </w:rPr>
              <w:t>оформительских</w:t>
            </w:r>
            <w:proofErr w:type="spellEnd"/>
            <w:r>
              <w:rPr>
                <w:sz w:val="24"/>
                <w:szCs w:val="24"/>
              </w:rPr>
              <w:t xml:space="preserve"> </w:t>
            </w:r>
            <w:proofErr w:type="spellStart"/>
            <w:r>
              <w:rPr>
                <w:sz w:val="24"/>
                <w:szCs w:val="24"/>
              </w:rPr>
              <w:t>работ</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0" w:right="502"/>
              <w:jc w:val="center"/>
              <w:rPr>
                <w:sz w:val="24"/>
                <w:szCs w:val="24"/>
              </w:rPr>
            </w:pPr>
            <w:r>
              <w:rPr>
                <w:sz w:val="24"/>
                <w:szCs w:val="24"/>
              </w:rPr>
              <w:t>25</w:t>
            </w: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7444F5" w:rsidRDefault="007444F5">
            <w:pPr>
              <w:spacing w:after="0" w:line="240" w:lineRule="auto"/>
              <w:rPr>
                <w:rFonts w:ascii="Times New Roman" w:eastAsia="Times New Roman" w:hAnsi="Times New Roman" w:cs="Times New Roman"/>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444F5" w:rsidRDefault="007444F5">
            <w:pPr>
              <w:spacing w:after="0" w:line="240" w:lineRule="auto"/>
              <w:rPr>
                <w:rFonts w:ascii="Times New Roman" w:eastAsia="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0" w:right="165"/>
              <w:rPr>
                <w:sz w:val="24"/>
                <w:szCs w:val="24"/>
              </w:rPr>
            </w:pPr>
            <w:r>
              <w:rPr>
                <w:sz w:val="24"/>
                <w:szCs w:val="24"/>
              </w:rPr>
              <w:t xml:space="preserve">2 </w:t>
            </w:r>
            <w:proofErr w:type="spellStart"/>
            <w:r>
              <w:rPr>
                <w:sz w:val="24"/>
                <w:szCs w:val="24"/>
              </w:rPr>
              <w:t>года</w:t>
            </w:r>
            <w:proofErr w:type="spellEnd"/>
            <w:r>
              <w:rPr>
                <w:sz w:val="24"/>
                <w:szCs w:val="24"/>
              </w:rPr>
              <w:t xml:space="preserve"> 10мес</w:t>
            </w:r>
          </w:p>
        </w:tc>
      </w:tr>
      <w:tr w:rsidR="007444F5" w:rsidTr="007444F5">
        <w:trPr>
          <w:trHeight w:val="551"/>
        </w:trPr>
        <w:tc>
          <w:tcPr>
            <w:tcW w:w="456"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108"/>
              <w:jc w:val="both"/>
              <w:rPr>
                <w:sz w:val="24"/>
                <w:szCs w:val="24"/>
              </w:rPr>
            </w:pPr>
            <w:r>
              <w:rPr>
                <w:sz w:val="24"/>
                <w:szCs w:val="24"/>
              </w:rPr>
              <w:t>4</w:t>
            </w:r>
          </w:p>
        </w:tc>
        <w:tc>
          <w:tcPr>
            <w:tcW w:w="4111"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jc w:val="both"/>
              <w:rPr>
                <w:sz w:val="24"/>
                <w:szCs w:val="24"/>
              </w:rPr>
            </w:pPr>
            <w:r>
              <w:rPr>
                <w:sz w:val="24"/>
                <w:szCs w:val="24"/>
              </w:rPr>
              <w:t xml:space="preserve">54.01.20 </w:t>
            </w:r>
            <w:proofErr w:type="spellStart"/>
            <w:r>
              <w:rPr>
                <w:sz w:val="24"/>
                <w:szCs w:val="24"/>
              </w:rPr>
              <w:t>Графический</w:t>
            </w:r>
            <w:proofErr w:type="spellEnd"/>
            <w:r>
              <w:rPr>
                <w:sz w:val="24"/>
                <w:szCs w:val="24"/>
              </w:rPr>
              <w:t xml:space="preserve"> </w:t>
            </w:r>
            <w:proofErr w:type="spellStart"/>
            <w:r>
              <w:rPr>
                <w:sz w:val="24"/>
                <w:szCs w:val="24"/>
              </w:rPr>
              <w:t>дизайнер</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0" w:right="502"/>
              <w:jc w:val="center"/>
              <w:rPr>
                <w:sz w:val="24"/>
                <w:szCs w:val="24"/>
              </w:rPr>
            </w:pPr>
            <w:r>
              <w:rPr>
                <w:sz w:val="24"/>
                <w:szCs w:val="24"/>
              </w:rPr>
              <w:t>25</w:t>
            </w: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7444F5" w:rsidRDefault="007444F5">
            <w:pPr>
              <w:spacing w:after="0" w:line="240" w:lineRule="auto"/>
              <w:rPr>
                <w:rFonts w:ascii="Times New Roman" w:eastAsia="Times New Roman" w:hAnsi="Times New Roman" w:cs="Times New Roman"/>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444F5" w:rsidRDefault="007444F5">
            <w:pPr>
              <w:spacing w:after="0" w:line="240" w:lineRule="auto"/>
              <w:rPr>
                <w:rFonts w:ascii="Times New Roman" w:eastAsia="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0" w:right="165"/>
              <w:rPr>
                <w:sz w:val="24"/>
                <w:szCs w:val="24"/>
              </w:rPr>
            </w:pPr>
            <w:r>
              <w:rPr>
                <w:sz w:val="24"/>
                <w:szCs w:val="24"/>
              </w:rPr>
              <w:t xml:space="preserve">3 </w:t>
            </w:r>
            <w:proofErr w:type="spellStart"/>
            <w:r>
              <w:rPr>
                <w:sz w:val="24"/>
                <w:szCs w:val="24"/>
              </w:rPr>
              <w:t>года</w:t>
            </w:r>
            <w:proofErr w:type="spellEnd"/>
            <w:r>
              <w:rPr>
                <w:sz w:val="24"/>
                <w:szCs w:val="24"/>
              </w:rPr>
              <w:t xml:space="preserve"> 10 </w:t>
            </w:r>
            <w:proofErr w:type="spellStart"/>
            <w:r>
              <w:rPr>
                <w:sz w:val="24"/>
                <w:szCs w:val="24"/>
              </w:rPr>
              <w:t>мес</w:t>
            </w:r>
            <w:proofErr w:type="spellEnd"/>
          </w:p>
        </w:tc>
      </w:tr>
      <w:tr w:rsidR="007444F5" w:rsidTr="007444F5">
        <w:trPr>
          <w:trHeight w:val="433"/>
        </w:trPr>
        <w:tc>
          <w:tcPr>
            <w:tcW w:w="456" w:type="dxa"/>
            <w:tcBorders>
              <w:top w:val="single" w:sz="4" w:space="0" w:color="000000"/>
              <w:left w:val="single" w:sz="4" w:space="0" w:color="000000"/>
              <w:bottom w:val="single" w:sz="4" w:space="0" w:color="000000"/>
              <w:right w:val="single" w:sz="4" w:space="0" w:color="000000"/>
            </w:tcBorders>
          </w:tcPr>
          <w:p w:rsidR="007444F5" w:rsidRDefault="007444F5">
            <w:pPr>
              <w:pStyle w:val="TableParagraph"/>
              <w:spacing w:line="240" w:lineRule="auto"/>
              <w:ind w:left="0"/>
              <w:jc w:val="both"/>
              <w:rPr>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jc w:val="both"/>
              <w:rPr>
                <w:b/>
                <w:sz w:val="24"/>
                <w:szCs w:val="24"/>
              </w:rPr>
            </w:pPr>
            <w:proofErr w:type="spellStart"/>
            <w:r>
              <w:rPr>
                <w:b/>
                <w:sz w:val="24"/>
                <w:szCs w:val="24"/>
              </w:rPr>
              <w:t>Всего</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jc w:val="both"/>
              <w:rPr>
                <w:b/>
                <w:sz w:val="24"/>
                <w:szCs w:val="24"/>
              </w:rPr>
            </w:pPr>
            <w:r>
              <w:rPr>
                <w:b/>
                <w:sz w:val="24"/>
                <w:szCs w:val="24"/>
              </w:rPr>
              <w:t>100</w:t>
            </w:r>
          </w:p>
        </w:tc>
        <w:tc>
          <w:tcPr>
            <w:tcW w:w="4536" w:type="dxa"/>
            <w:gridSpan w:val="3"/>
            <w:tcBorders>
              <w:top w:val="single" w:sz="4" w:space="0" w:color="000000"/>
              <w:left w:val="single" w:sz="4" w:space="0" w:color="000000"/>
              <w:bottom w:val="single" w:sz="4" w:space="0" w:color="000000"/>
              <w:right w:val="single" w:sz="4" w:space="0" w:color="000000"/>
            </w:tcBorders>
          </w:tcPr>
          <w:p w:rsidR="007444F5" w:rsidRDefault="007444F5">
            <w:pPr>
              <w:pStyle w:val="TableParagraph"/>
              <w:spacing w:line="240" w:lineRule="auto"/>
              <w:ind w:left="0"/>
              <w:jc w:val="both"/>
              <w:rPr>
                <w:sz w:val="24"/>
                <w:szCs w:val="24"/>
              </w:rPr>
            </w:pPr>
          </w:p>
        </w:tc>
      </w:tr>
      <w:tr w:rsidR="007444F5" w:rsidTr="007444F5">
        <w:trPr>
          <w:trHeight w:val="433"/>
        </w:trPr>
        <w:tc>
          <w:tcPr>
            <w:tcW w:w="10237" w:type="dxa"/>
            <w:gridSpan w:val="6"/>
            <w:tcBorders>
              <w:top w:val="single" w:sz="4" w:space="0" w:color="000000"/>
              <w:left w:val="single" w:sz="4" w:space="0" w:color="000000"/>
              <w:bottom w:val="single" w:sz="4" w:space="0" w:color="000000"/>
              <w:right w:val="single" w:sz="4" w:space="0" w:color="000000"/>
            </w:tcBorders>
            <w:hideMark/>
          </w:tcPr>
          <w:p w:rsidR="007444F5" w:rsidRPr="007444F5" w:rsidRDefault="007444F5">
            <w:pPr>
              <w:pStyle w:val="TableParagraph"/>
              <w:spacing w:line="240" w:lineRule="auto"/>
              <w:ind w:left="1759" w:right="1754"/>
              <w:jc w:val="both"/>
              <w:rPr>
                <w:sz w:val="24"/>
                <w:szCs w:val="24"/>
                <w:lang w:val="ru-RU"/>
              </w:rPr>
            </w:pPr>
            <w:proofErr w:type="spellStart"/>
            <w:r w:rsidRPr="007444F5">
              <w:rPr>
                <w:sz w:val="24"/>
                <w:szCs w:val="24"/>
                <w:lang w:val="ru-RU"/>
              </w:rPr>
              <w:t>Попрограмма</w:t>
            </w:r>
            <w:proofErr w:type="spellEnd"/>
            <w:r w:rsidRPr="007444F5">
              <w:rPr>
                <w:sz w:val="24"/>
                <w:szCs w:val="24"/>
                <w:lang w:val="ru-RU"/>
              </w:rPr>
              <w:t xml:space="preserve"> подготовки специалистов среднего звена</w:t>
            </w:r>
          </w:p>
        </w:tc>
      </w:tr>
      <w:tr w:rsidR="007444F5" w:rsidTr="007444F5">
        <w:trPr>
          <w:trHeight w:val="433"/>
        </w:trPr>
        <w:tc>
          <w:tcPr>
            <w:tcW w:w="456" w:type="dxa"/>
            <w:tcBorders>
              <w:top w:val="single" w:sz="4" w:space="0" w:color="000000"/>
              <w:left w:val="single" w:sz="4" w:space="0" w:color="000000"/>
              <w:bottom w:val="single" w:sz="4" w:space="0" w:color="000000"/>
              <w:right w:val="single" w:sz="4" w:space="0" w:color="000000"/>
            </w:tcBorders>
            <w:hideMark/>
          </w:tcPr>
          <w:p w:rsidR="007444F5" w:rsidRDefault="007444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111" w:type="dxa"/>
            <w:tcBorders>
              <w:top w:val="single" w:sz="4" w:space="0" w:color="000000"/>
              <w:left w:val="single" w:sz="4" w:space="0" w:color="000000"/>
              <w:bottom w:val="single" w:sz="4" w:space="0" w:color="000000"/>
              <w:right w:val="single" w:sz="4" w:space="0" w:color="000000"/>
            </w:tcBorders>
            <w:hideMark/>
          </w:tcPr>
          <w:p w:rsidR="007444F5" w:rsidRPr="007444F5" w:rsidRDefault="007444F5">
            <w:pPr>
              <w:spacing w:after="0" w:line="240" w:lineRule="auto"/>
              <w:jc w:val="both"/>
              <w:rPr>
                <w:rFonts w:ascii="Times New Roman" w:hAnsi="Times New Roman" w:cs="Times New Roman"/>
                <w:color w:val="000000"/>
                <w:sz w:val="24"/>
                <w:szCs w:val="24"/>
                <w:shd w:val="clear" w:color="auto" w:fill="FFFFFF"/>
                <w:lang w:val="ru-RU"/>
              </w:rPr>
            </w:pPr>
            <w:r w:rsidRPr="007444F5">
              <w:rPr>
                <w:rFonts w:ascii="Times New Roman" w:hAnsi="Times New Roman" w:cs="Times New Roman"/>
                <w:sz w:val="24"/>
                <w:szCs w:val="24"/>
                <w:lang w:val="ru-RU"/>
              </w:rPr>
              <w:t>09.02.07 «</w:t>
            </w:r>
            <w:r w:rsidRPr="007444F5">
              <w:rPr>
                <w:rFonts w:ascii="Times New Roman" w:hAnsi="Times New Roman" w:cs="Times New Roman"/>
                <w:color w:val="000000"/>
                <w:sz w:val="24"/>
                <w:szCs w:val="24"/>
                <w:shd w:val="clear" w:color="auto" w:fill="FFFFFF"/>
                <w:lang w:val="ru-RU"/>
              </w:rPr>
              <w:t xml:space="preserve">Информационные системы и программирование». </w:t>
            </w:r>
            <w:r w:rsidRPr="007444F5">
              <w:rPr>
                <w:rFonts w:ascii="Times New Roman" w:hAnsi="Times New Roman" w:cs="Times New Roman"/>
                <w:sz w:val="24"/>
                <w:szCs w:val="24"/>
                <w:lang w:val="ru-RU"/>
              </w:rPr>
              <w:t>Разработчик веб и мультимедийных приложений</w:t>
            </w:r>
          </w:p>
        </w:tc>
        <w:tc>
          <w:tcPr>
            <w:tcW w:w="1134"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jc w:val="center"/>
              <w:rPr>
                <w:b/>
                <w:sz w:val="24"/>
                <w:szCs w:val="24"/>
              </w:rPr>
            </w:pPr>
            <w:r>
              <w:rPr>
                <w:b/>
                <w:sz w:val="24"/>
                <w:szCs w:val="24"/>
              </w:rPr>
              <w:t>50</w:t>
            </w:r>
          </w:p>
        </w:tc>
        <w:tc>
          <w:tcPr>
            <w:tcW w:w="1701"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right="419"/>
              <w:jc w:val="both"/>
              <w:rPr>
                <w:sz w:val="24"/>
                <w:szCs w:val="24"/>
              </w:rPr>
            </w:pPr>
            <w:proofErr w:type="spellStart"/>
            <w:r>
              <w:rPr>
                <w:sz w:val="24"/>
                <w:szCs w:val="24"/>
              </w:rPr>
              <w:t>На</w:t>
            </w:r>
            <w:proofErr w:type="spellEnd"/>
            <w:r>
              <w:rPr>
                <w:sz w:val="24"/>
                <w:szCs w:val="24"/>
              </w:rPr>
              <w:t xml:space="preserve"> </w:t>
            </w:r>
            <w:proofErr w:type="spellStart"/>
            <w:r>
              <w:rPr>
                <w:sz w:val="24"/>
                <w:szCs w:val="24"/>
              </w:rPr>
              <w:t>базе</w:t>
            </w:r>
            <w:proofErr w:type="spellEnd"/>
            <w:r>
              <w:rPr>
                <w:sz w:val="24"/>
                <w:szCs w:val="24"/>
              </w:rPr>
              <w:t xml:space="preserve"> 9</w:t>
            </w:r>
          </w:p>
          <w:p w:rsidR="007444F5" w:rsidRDefault="007444F5">
            <w:pPr>
              <w:pStyle w:val="TableParagraph"/>
              <w:spacing w:line="240" w:lineRule="auto"/>
              <w:ind w:left="0"/>
              <w:jc w:val="both"/>
              <w:rPr>
                <w:sz w:val="24"/>
                <w:szCs w:val="24"/>
              </w:rPr>
            </w:pPr>
            <w:proofErr w:type="spellStart"/>
            <w:r>
              <w:rPr>
                <w:sz w:val="24"/>
                <w:szCs w:val="24"/>
              </w:rPr>
              <w:t>класса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340"/>
              <w:jc w:val="both"/>
              <w:rPr>
                <w:sz w:val="24"/>
                <w:szCs w:val="24"/>
              </w:rPr>
            </w:pPr>
            <w:proofErr w:type="spellStart"/>
            <w:r>
              <w:rPr>
                <w:sz w:val="24"/>
                <w:szCs w:val="24"/>
              </w:rPr>
              <w:t>очное</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0" w:right="165"/>
              <w:jc w:val="both"/>
              <w:rPr>
                <w:sz w:val="24"/>
                <w:szCs w:val="24"/>
              </w:rPr>
            </w:pPr>
            <w:r>
              <w:rPr>
                <w:sz w:val="24"/>
                <w:szCs w:val="24"/>
              </w:rPr>
              <w:t xml:space="preserve">3 </w:t>
            </w:r>
            <w:proofErr w:type="spellStart"/>
            <w:r>
              <w:rPr>
                <w:sz w:val="24"/>
                <w:szCs w:val="24"/>
              </w:rPr>
              <w:t>года</w:t>
            </w:r>
            <w:proofErr w:type="spellEnd"/>
            <w:r>
              <w:rPr>
                <w:sz w:val="24"/>
                <w:szCs w:val="24"/>
              </w:rPr>
              <w:t xml:space="preserve"> 10мес</w:t>
            </w:r>
          </w:p>
        </w:tc>
      </w:tr>
      <w:tr w:rsidR="007444F5" w:rsidTr="007444F5">
        <w:trPr>
          <w:trHeight w:val="433"/>
        </w:trPr>
        <w:tc>
          <w:tcPr>
            <w:tcW w:w="456" w:type="dxa"/>
            <w:tcBorders>
              <w:top w:val="single" w:sz="4" w:space="0" w:color="000000"/>
              <w:left w:val="single" w:sz="4" w:space="0" w:color="000000"/>
              <w:bottom w:val="single" w:sz="4" w:space="0" w:color="000000"/>
              <w:right w:val="single" w:sz="4" w:space="0" w:color="000000"/>
            </w:tcBorders>
          </w:tcPr>
          <w:p w:rsidR="007444F5" w:rsidRDefault="007444F5">
            <w:pPr>
              <w:spacing w:after="0" w:line="240" w:lineRule="auto"/>
              <w:jc w:val="both"/>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7444F5" w:rsidRDefault="007444F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Всего</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jc w:val="center"/>
              <w:rPr>
                <w:b/>
                <w:sz w:val="24"/>
                <w:szCs w:val="24"/>
              </w:rPr>
            </w:pPr>
            <w:r>
              <w:rPr>
                <w:b/>
                <w:sz w:val="24"/>
                <w:szCs w:val="24"/>
              </w:rPr>
              <w:t>150</w:t>
            </w:r>
          </w:p>
        </w:tc>
        <w:tc>
          <w:tcPr>
            <w:tcW w:w="1701" w:type="dxa"/>
            <w:tcBorders>
              <w:top w:val="single" w:sz="4" w:space="0" w:color="000000"/>
              <w:left w:val="single" w:sz="4" w:space="0" w:color="000000"/>
              <w:bottom w:val="single" w:sz="4" w:space="0" w:color="000000"/>
              <w:right w:val="single" w:sz="4" w:space="0" w:color="000000"/>
            </w:tcBorders>
          </w:tcPr>
          <w:p w:rsidR="007444F5" w:rsidRDefault="007444F5">
            <w:pPr>
              <w:pStyle w:val="TableParagraph"/>
              <w:spacing w:line="240" w:lineRule="auto"/>
              <w:ind w:left="428" w:right="419"/>
              <w:jc w:val="bot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444F5" w:rsidRDefault="007444F5">
            <w:pPr>
              <w:pStyle w:val="TableParagraph"/>
              <w:spacing w:line="240" w:lineRule="auto"/>
              <w:ind w:left="340"/>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444F5" w:rsidRDefault="007444F5">
            <w:pPr>
              <w:pStyle w:val="TableParagraph"/>
              <w:spacing w:line="240" w:lineRule="auto"/>
              <w:ind w:left="178" w:right="165"/>
              <w:jc w:val="both"/>
              <w:rPr>
                <w:sz w:val="24"/>
                <w:szCs w:val="24"/>
              </w:rPr>
            </w:pPr>
          </w:p>
        </w:tc>
      </w:tr>
      <w:tr w:rsidR="007444F5" w:rsidTr="007444F5">
        <w:trPr>
          <w:trHeight w:val="551"/>
        </w:trPr>
        <w:tc>
          <w:tcPr>
            <w:tcW w:w="10237" w:type="dxa"/>
            <w:gridSpan w:val="6"/>
            <w:tcBorders>
              <w:top w:val="single" w:sz="4" w:space="0" w:color="000000"/>
              <w:left w:val="single" w:sz="4" w:space="0" w:color="000000"/>
              <w:bottom w:val="single" w:sz="4" w:space="0" w:color="000000"/>
              <w:right w:val="single" w:sz="4" w:space="0" w:color="000000"/>
            </w:tcBorders>
            <w:hideMark/>
          </w:tcPr>
          <w:p w:rsidR="007444F5" w:rsidRPr="007444F5" w:rsidRDefault="007444F5">
            <w:pPr>
              <w:pStyle w:val="TableParagraph"/>
              <w:spacing w:line="240" w:lineRule="auto"/>
              <w:ind w:left="1759" w:right="1754"/>
              <w:jc w:val="both"/>
              <w:rPr>
                <w:sz w:val="24"/>
                <w:szCs w:val="24"/>
                <w:lang w:val="ru-RU"/>
              </w:rPr>
            </w:pPr>
            <w:r w:rsidRPr="007444F5">
              <w:rPr>
                <w:sz w:val="24"/>
                <w:szCs w:val="24"/>
                <w:lang w:val="ru-RU"/>
              </w:rPr>
              <w:t>Профессиональное обучение детей с ОВЗ</w:t>
            </w:r>
          </w:p>
        </w:tc>
      </w:tr>
      <w:tr w:rsidR="007444F5" w:rsidTr="007444F5">
        <w:trPr>
          <w:trHeight w:val="551"/>
        </w:trPr>
        <w:tc>
          <w:tcPr>
            <w:tcW w:w="456" w:type="dxa"/>
            <w:tcBorders>
              <w:top w:val="single" w:sz="4" w:space="0" w:color="000000"/>
              <w:left w:val="single" w:sz="4" w:space="0" w:color="000000"/>
              <w:bottom w:val="single" w:sz="8" w:space="0" w:color="000000"/>
              <w:right w:val="single" w:sz="4" w:space="0" w:color="000000"/>
            </w:tcBorders>
            <w:hideMark/>
          </w:tcPr>
          <w:p w:rsidR="007444F5" w:rsidRDefault="007444F5">
            <w:pPr>
              <w:pStyle w:val="TableParagraph"/>
              <w:spacing w:line="240" w:lineRule="auto"/>
              <w:ind w:left="108"/>
              <w:jc w:val="both"/>
              <w:rPr>
                <w:sz w:val="24"/>
                <w:szCs w:val="24"/>
              </w:rPr>
            </w:pPr>
            <w:r>
              <w:rPr>
                <w:sz w:val="24"/>
                <w:szCs w:val="24"/>
              </w:rPr>
              <w:t>1</w:t>
            </w:r>
          </w:p>
        </w:tc>
        <w:tc>
          <w:tcPr>
            <w:tcW w:w="4111" w:type="dxa"/>
            <w:tcBorders>
              <w:top w:val="single" w:sz="4" w:space="0" w:color="000000"/>
              <w:left w:val="single" w:sz="4" w:space="0" w:color="000000"/>
              <w:bottom w:val="single" w:sz="8" w:space="0" w:color="000000"/>
              <w:right w:val="single" w:sz="4" w:space="0" w:color="000000"/>
            </w:tcBorders>
            <w:hideMark/>
          </w:tcPr>
          <w:p w:rsidR="007444F5" w:rsidRDefault="007444F5">
            <w:pPr>
              <w:pStyle w:val="TableParagraph"/>
              <w:spacing w:line="240" w:lineRule="auto"/>
              <w:jc w:val="both"/>
              <w:rPr>
                <w:sz w:val="24"/>
                <w:szCs w:val="24"/>
              </w:rPr>
            </w:pPr>
            <w:r>
              <w:rPr>
                <w:sz w:val="24"/>
                <w:szCs w:val="24"/>
              </w:rPr>
              <w:t xml:space="preserve">16909 </w:t>
            </w:r>
            <w:proofErr w:type="spellStart"/>
            <w:r>
              <w:rPr>
                <w:sz w:val="24"/>
                <w:szCs w:val="24"/>
              </w:rPr>
              <w:t>Портной</w:t>
            </w:r>
            <w:proofErr w:type="spellEnd"/>
          </w:p>
        </w:tc>
        <w:tc>
          <w:tcPr>
            <w:tcW w:w="1134" w:type="dxa"/>
            <w:tcBorders>
              <w:top w:val="single" w:sz="4" w:space="0" w:color="000000"/>
              <w:left w:val="single" w:sz="4" w:space="0" w:color="000000"/>
              <w:bottom w:val="single" w:sz="8" w:space="0" w:color="000000"/>
              <w:right w:val="single" w:sz="4" w:space="0" w:color="000000"/>
            </w:tcBorders>
            <w:hideMark/>
          </w:tcPr>
          <w:p w:rsidR="007444F5" w:rsidRDefault="007444F5">
            <w:pPr>
              <w:pStyle w:val="TableParagraph"/>
              <w:spacing w:line="240" w:lineRule="auto"/>
              <w:ind w:left="0" w:right="502"/>
              <w:jc w:val="center"/>
              <w:rPr>
                <w:sz w:val="24"/>
                <w:szCs w:val="24"/>
              </w:rPr>
            </w:pPr>
            <w:r>
              <w:rPr>
                <w:sz w:val="24"/>
                <w:szCs w:val="24"/>
              </w:rPr>
              <w:t>15</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7444F5" w:rsidRDefault="007444F5">
            <w:pPr>
              <w:pStyle w:val="TableParagraph"/>
              <w:spacing w:line="240" w:lineRule="auto"/>
              <w:jc w:val="both"/>
              <w:rPr>
                <w:sz w:val="24"/>
                <w:szCs w:val="24"/>
              </w:rPr>
            </w:pPr>
            <w:proofErr w:type="spellStart"/>
            <w:r>
              <w:rPr>
                <w:sz w:val="24"/>
                <w:szCs w:val="24"/>
              </w:rPr>
              <w:t>Свидетельство</w:t>
            </w:r>
            <w:proofErr w:type="spellEnd"/>
          </w:p>
          <w:p w:rsidR="007444F5" w:rsidRDefault="007444F5">
            <w:pPr>
              <w:pStyle w:val="TableParagraph"/>
              <w:spacing w:line="240" w:lineRule="auto"/>
              <w:ind w:left="126"/>
              <w:jc w:val="both"/>
              <w:rPr>
                <w:sz w:val="24"/>
                <w:szCs w:val="24"/>
              </w:rPr>
            </w:pPr>
            <w:proofErr w:type="spellStart"/>
            <w:r>
              <w:rPr>
                <w:sz w:val="24"/>
                <w:szCs w:val="24"/>
              </w:rPr>
              <w:t>об</w:t>
            </w:r>
            <w:proofErr w:type="spellEnd"/>
            <w:r>
              <w:rPr>
                <w:sz w:val="24"/>
                <w:szCs w:val="24"/>
              </w:rPr>
              <w:t xml:space="preserve"> </w:t>
            </w:r>
            <w:proofErr w:type="spellStart"/>
            <w:r>
              <w:rPr>
                <w:sz w:val="24"/>
                <w:szCs w:val="24"/>
              </w:rPr>
              <w:t>обучении</w:t>
            </w:r>
            <w:proofErr w:type="spellEnd"/>
          </w:p>
          <w:p w:rsidR="007444F5" w:rsidRDefault="007444F5">
            <w:pPr>
              <w:pStyle w:val="TableParagraph"/>
              <w:spacing w:line="240" w:lineRule="auto"/>
              <w:ind w:left="126"/>
              <w:jc w:val="both"/>
              <w:rPr>
                <w:sz w:val="24"/>
                <w:szCs w:val="24"/>
              </w:rPr>
            </w:pPr>
          </w:p>
          <w:p w:rsidR="007444F5" w:rsidRDefault="007444F5">
            <w:pPr>
              <w:pStyle w:val="TableParagraph"/>
              <w:spacing w:line="240" w:lineRule="auto"/>
              <w:ind w:left="171"/>
              <w:jc w:val="both"/>
              <w:rPr>
                <w:sz w:val="24"/>
                <w:szCs w:val="24"/>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7444F5" w:rsidRDefault="007444F5">
            <w:pPr>
              <w:pStyle w:val="TableParagraph"/>
              <w:spacing w:line="240" w:lineRule="auto"/>
              <w:ind w:left="340"/>
              <w:jc w:val="both"/>
              <w:rPr>
                <w:sz w:val="24"/>
                <w:szCs w:val="24"/>
              </w:rPr>
            </w:pPr>
            <w:proofErr w:type="spellStart"/>
            <w:r>
              <w:rPr>
                <w:sz w:val="24"/>
                <w:szCs w:val="24"/>
              </w:rPr>
              <w:t>очное</w:t>
            </w:r>
            <w:proofErr w:type="spellEnd"/>
          </w:p>
        </w:tc>
        <w:tc>
          <w:tcPr>
            <w:tcW w:w="1559" w:type="dxa"/>
            <w:tcBorders>
              <w:top w:val="single" w:sz="4" w:space="0" w:color="000000"/>
              <w:left w:val="single" w:sz="4" w:space="0" w:color="000000"/>
              <w:bottom w:val="single" w:sz="8" w:space="0" w:color="000000"/>
              <w:right w:val="single" w:sz="4" w:space="0" w:color="000000"/>
            </w:tcBorders>
            <w:hideMark/>
          </w:tcPr>
          <w:p w:rsidR="007444F5" w:rsidRDefault="007444F5">
            <w:pPr>
              <w:pStyle w:val="TableParagraph"/>
              <w:spacing w:line="240" w:lineRule="auto"/>
              <w:ind w:left="175" w:right="165"/>
              <w:jc w:val="both"/>
              <w:rPr>
                <w:sz w:val="24"/>
                <w:szCs w:val="24"/>
              </w:rPr>
            </w:pPr>
            <w:r>
              <w:rPr>
                <w:sz w:val="24"/>
                <w:szCs w:val="24"/>
              </w:rPr>
              <w:t>10мес.</w:t>
            </w:r>
          </w:p>
        </w:tc>
      </w:tr>
      <w:tr w:rsidR="007444F5" w:rsidTr="007444F5">
        <w:trPr>
          <w:trHeight w:val="551"/>
        </w:trPr>
        <w:tc>
          <w:tcPr>
            <w:tcW w:w="456" w:type="dxa"/>
            <w:tcBorders>
              <w:top w:val="single" w:sz="8"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108"/>
              <w:jc w:val="both"/>
              <w:rPr>
                <w:sz w:val="24"/>
                <w:szCs w:val="24"/>
              </w:rPr>
            </w:pPr>
            <w:r>
              <w:rPr>
                <w:sz w:val="24"/>
                <w:szCs w:val="24"/>
              </w:rPr>
              <w:t>2</w:t>
            </w:r>
          </w:p>
        </w:tc>
        <w:tc>
          <w:tcPr>
            <w:tcW w:w="4111" w:type="dxa"/>
            <w:tcBorders>
              <w:top w:val="single" w:sz="8"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jc w:val="both"/>
              <w:rPr>
                <w:sz w:val="24"/>
                <w:szCs w:val="24"/>
              </w:rPr>
            </w:pPr>
            <w:proofErr w:type="spellStart"/>
            <w:r>
              <w:rPr>
                <w:sz w:val="24"/>
                <w:szCs w:val="24"/>
              </w:rPr>
              <w:t>Маляр</w:t>
            </w:r>
            <w:proofErr w:type="spellEnd"/>
            <w:r>
              <w:rPr>
                <w:sz w:val="24"/>
                <w:szCs w:val="24"/>
              </w:rPr>
              <w:t xml:space="preserve"> </w:t>
            </w:r>
            <w:proofErr w:type="spellStart"/>
            <w:r>
              <w:rPr>
                <w:sz w:val="24"/>
                <w:szCs w:val="24"/>
              </w:rPr>
              <w:t>строительный</w:t>
            </w:r>
            <w:proofErr w:type="spellEnd"/>
          </w:p>
        </w:tc>
        <w:tc>
          <w:tcPr>
            <w:tcW w:w="1134" w:type="dxa"/>
            <w:tcBorders>
              <w:top w:val="single" w:sz="8"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0" w:right="502"/>
              <w:jc w:val="center"/>
              <w:rPr>
                <w:sz w:val="24"/>
                <w:szCs w:val="24"/>
              </w:rPr>
            </w:pPr>
            <w:r>
              <w:rPr>
                <w:sz w:val="24"/>
                <w:szCs w:val="24"/>
              </w:rPr>
              <w:t>15</w:t>
            </w: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7444F5" w:rsidRDefault="007444F5">
            <w:pPr>
              <w:spacing w:after="0" w:line="240" w:lineRule="auto"/>
              <w:rPr>
                <w:rFonts w:ascii="Times New Roman" w:eastAsia="Times New Roman" w:hAnsi="Times New Roman" w:cs="Times New Roman"/>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444F5" w:rsidRDefault="007444F5">
            <w:pPr>
              <w:spacing w:after="0" w:line="240" w:lineRule="auto"/>
              <w:rPr>
                <w:rFonts w:ascii="Times New Roman" w:eastAsia="Times New Roman" w:hAnsi="Times New Roman" w:cs="Times New Roman"/>
                <w:sz w:val="24"/>
                <w:szCs w:val="24"/>
                <w:lang w:eastAsia="en-US"/>
              </w:rPr>
            </w:pPr>
          </w:p>
        </w:tc>
        <w:tc>
          <w:tcPr>
            <w:tcW w:w="1559" w:type="dxa"/>
            <w:tcBorders>
              <w:top w:val="single" w:sz="8"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175" w:right="165"/>
              <w:jc w:val="both"/>
              <w:rPr>
                <w:sz w:val="24"/>
                <w:szCs w:val="24"/>
              </w:rPr>
            </w:pPr>
            <w:r>
              <w:rPr>
                <w:sz w:val="24"/>
                <w:szCs w:val="24"/>
              </w:rPr>
              <w:t>10мес.</w:t>
            </w:r>
          </w:p>
        </w:tc>
      </w:tr>
      <w:tr w:rsidR="007444F5" w:rsidTr="007444F5">
        <w:trPr>
          <w:trHeight w:val="551"/>
        </w:trPr>
        <w:tc>
          <w:tcPr>
            <w:tcW w:w="456"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108"/>
              <w:jc w:val="both"/>
              <w:rPr>
                <w:sz w:val="24"/>
                <w:szCs w:val="24"/>
              </w:rPr>
            </w:pPr>
            <w:r>
              <w:rPr>
                <w:sz w:val="24"/>
                <w:szCs w:val="24"/>
              </w:rPr>
              <w:t>3</w:t>
            </w:r>
          </w:p>
        </w:tc>
        <w:tc>
          <w:tcPr>
            <w:tcW w:w="4111"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jc w:val="both"/>
              <w:rPr>
                <w:sz w:val="24"/>
                <w:szCs w:val="24"/>
              </w:rPr>
            </w:pPr>
            <w:r>
              <w:t xml:space="preserve">18213 </w:t>
            </w:r>
            <w:proofErr w:type="spellStart"/>
            <w:r>
              <w:rPr>
                <w:sz w:val="24"/>
                <w:szCs w:val="24"/>
              </w:rPr>
              <w:t>Сборщик</w:t>
            </w:r>
            <w:proofErr w:type="spellEnd"/>
            <w:r>
              <w:rPr>
                <w:sz w:val="24"/>
                <w:szCs w:val="24"/>
              </w:rPr>
              <w:t xml:space="preserve"> </w:t>
            </w:r>
            <w:proofErr w:type="spellStart"/>
            <w:r>
              <w:rPr>
                <w:sz w:val="24"/>
                <w:szCs w:val="24"/>
              </w:rPr>
              <w:t>обуви</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0" w:right="502"/>
              <w:jc w:val="center"/>
              <w:rPr>
                <w:sz w:val="24"/>
                <w:szCs w:val="24"/>
              </w:rPr>
            </w:pPr>
            <w:r>
              <w:rPr>
                <w:sz w:val="24"/>
                <w:szCs w:val="24"/>
              </w:rPr>
              <w:t>15</w:t>
            </w: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7444F5" w:rsidRDefault="007444F5">
            <w:pPr>
              <w:spacing w:after="0" w:line="240" w:lineRule="auto"/>
              <w:rPr>
                <w:rFonts w:ascii="Times New Roman" w:eastAsia="Times New Roman" w:hAnsi="Times New Roman" w:cs="Times New Roman"/>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444F5" w:rsidRDefault="007444F5">
            <w:pPr>
              <w:spacing w:after="0" w:line="240" w:lineRule="auto"/>
              <w:rPr>
                <w:rFonts w:ascii="Times New Roman" w:eastAsia="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175" w:right="165"/>
              <w:jc w:val="both"/>
              <w:rPr>
                <w:sz w:val="24"/>
                <w:szCs w:val="24"/>
              </w:rPr>
            </w:pPr>
            <w:r>
              <w:rPr>
                <w:sz w:val="24"/>
                <w:szCs w:val="24"/>
              </w:rPr>
              <w:t>10мес.</w:t>
            </w:r>
          </w:p>
        </w:tc>
      </w:tr>
      <w:tr w:rsidR="007444F5" w:rsidTr="007444F5">
        <w:trPr>
          <w:trHeight w:val="553"/>
        </w:trPr>
        <w:tc>
          <w:tcPr>
            <w:tcW w:w="456"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108"/>
              <w:jc w:val="both"/>
              <w:rPr>
                <w:sz w:val="24"/>
                <w:szCs w:val="24"/>
              </w:rPr>
            </w:pPr>
            <w:r>
              <w:rPr>
                <w:sz w:val="24"/>
                <w:szCs w:val="24"/>
              </w:rPr>
              <w:t>4</w:t>
            </w:r>
          </w:p>
        </w:tc>
        <w:tc>
          <w:tcPr>
            <w:tcW w:w="4111"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jc w:val="both"/>
              <w:rPr>
                <w:sz w:val="24"/>
                <w:szCs w:val="24"/>
              </w:rPr>
            </w:pPr>
            <w:r>
              <w:rPr>
                <w:sz w:val="24"/>
                <w:szCs w:val="24"/>
              </w:rPr>
              <w:t xml:space="preserve">19727 </w:t>
            </w:r>
            <w:proofErr w:type="spellStart"/>
            <w:r>
              <w:rPr>
                <w:sz w:val="24"/>
                <w:szCs w:val="24"/>
              </w:rPr>
              <w:t>Штукатур</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0" w:right="502"/>
              <w:jc w:val="center"/>
              <w:rPr>
                <w:sz w:val="24"/>
                <w:szCs w:val="24"/>
              </w:rPr>
            </w:pPr>
            <w:r>
              <w:rPr>
                <w:sz w:val="24"/>
                <w:szCs w:val="24"/>
              </w:rPr>
              <w:t>15</w:t>
            </w: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7444F5" w:rsidRDefault="007444F5">
            <w:pPr>
              <w:spacing w:after="0" w:line="240" w:lineRule="auto"/>
              <w:rPr>
                <w:rFonts w:ascii="Times New Roman" w:eastAsia="Times New Roman" w:hAnsi="Times New Roman" w:cs="Times New Roman"/>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444F5" w:rsidRDefault="007444F5">
            <w:pPr>
              <w:spacing w:after="0" w:line="240" w:lineRule="auto"/>
              <w:rPr>
                <w:rFonts w:ascii="Times New Roman" w:eastAsia="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7444F5" w:rsidRDefault="007444F5">
            <w:pPr>
              <w:pStyle w:val="TableParagraph"/>
              <w:spacing w:line="240" w:lineRule="auto"/>
              <w:ind w:left="175" w:right="165"/>
              <w:jc w:val="both"/>
              <w:rPr>
                <w:sz w:val="24"/>
                <w:szCs w:val="24"/>
              </w:rPr>
            </w:pPr>
            <w:r>
              <w:rPr>
                <w:sz w:val="24"/>
                <w:szCs w:val="24"/>
              </w:rPr>
              <w:t>10мес.</w:t>
            </w:r>
          </w:p>
        </w:tc>
      </w:tr>
      <w:tr w:rsidR="007444F5" w:rsidTr="007444F5">
        <w:trPr>
          <w:trHeight w:val="275"/>
        </w:trPr>
        <w:tc>
          <w:tcPr>
            <w:tcW w:w="456" w:type="dxa"/>
            <w:tcBorders>
              <w:top w:val="single" w:sz="4" w:space="0" w:color="000000"/>
              <w:left w:val="single" w:sz="4" w:space="0" w:color="000000"/>
              <w:bottom w:val="single" w:sz="8" w:space="0" w:color="000000"/>
              <w:right w:val="single" w:sz="4" w:space="0" w:color="000000"/>
            </w:tcBorders>
          </w:tcPr>
          <w:p w:rsidR="007444F5" w:rsidRDefault="007444F5">
            <w:pPr>
              <w:pStyle w:val="TableParagraph"/>
              <w:spacing w:line="240" w:lineRule="auto"/>
              <w:ind w:left="0"/>
              <w:jc w:val="both"/>
              <w:rPr>
                <w:sz w:val="24"/>
                <w:szCs w:val="24"/>
              </w:rPr>
            </w:pPr>
          </w:p>
        </w:tc>
        <w:tc>
          <w:tcPr>
            <w:tcW w:w="4111" w:type="dxa"/>
            <w:tcBorders>
              <w:top w:val="single" w:sz="4" w:space="0" w:color="000000"/>
              <w:left w:val="single" w:sz="4" w:space="0" w:color="000000"/>
              <w:bottom w:val="single" w:sz="8" w:space="0" w:color="000000"/>
              <w:right w:val="single" w:sz="4" w:space="0" w:color="000000"/>
            </w:tcBorders>
            <w:hideMark/>
          </w:tcPr>
          <w:p w:rsidR="007444F5" w:rsidRDefault="007444F5">
            <w:pPr>
              <w:pStyle w:val="TableParagraph"/>
              <w:spacing w:line="240" w:lineRule="auto"/>
              <w:jc w:val="both"/>
              <w:rPr>
                <w:b/>
                <w:sz w:val="24"/>
                <w:szCs w:val="24"/>
              </w:rPr>
            </w:pPr>
            <w:proofErr w:type="spellStart"/>
            <w:r>
              <w:rPr>
                <w:b/>
                <w:sz w:val="24"/>
                <w:szCs w:val="24"/>
              </w:rPr>
              <w:t>Всего</w:t>
            </w:r>
            <w:proofErr w:type="spellEnd"/>
          </w:p>
        </w:tc>
        <w:tc>
          <w:tcPr>
            <w:tcW w:w="1134" w:type="dxa"/>
            <w:tcBorders>
              <w:top w:val="single" w:sz="4" w:space="0" w:color="000000"/>
              <w:left w:val="single" w:sz="4" w:space="0" w:color="000000"/>
              <w:bottom w:val="single" w:sz="8" w:space="0" w:color="000000"/>
              <w:right w:val="single" w:sz="4" w:space="0" w:color="000000"/>
            </w:tcBorders>
            <w:hideMark/>
          </w:tcPr>
          <w:p w:rsidR="007444F5" w:rsidRDefault="007444F5">
            <w:pPr>
              <w:pStyle w:val="TableParagraph"/>
              <w:spacing w:line="240" w:lineRule="auto"/>
              <w:jc w:val="both"/>
              <w:rPr>
                <w:b/>
                <w:sz w:val="24"/>
                <w:szCs w:val="24"/>
              </w:rPr>
            </w:pPr>
            <w:r>
              <w:rPr>
                <w:b/>
                <w:sz w:val="24"/>
                <w:szCs w:val="24"/>
              </w:rPr>
              <w:t>60</w:t>
            </w:r>
          </w:p>
        </w:tc>
        <w:tc>
          <w:tcPr>
            <w:tcW w:w="4536" w:type="dxa"/>
            <w:gridSpan w:val="3"/>
            <w:tcBorders>
              <w:top w:val="single" w:sz="4" w:space="0" w:color="000000"/>
              <w:left w:val="single" w:sz="4" w:space="0" w:color="000000"/>
              <w:bottom w:val="single" w:sz="8" w:space="0" w:color="000000"/>
              <w:right w:val="single" w:sz="4" w:space="0" w:color="000000"/>
            </w:tcBorders>
          </w:tcPr>
          <w:p w:rsidR="007444F5" w:rsidRDefault="007444F5">
            <w:pPr>
              <w:pStyle w:val="TableParagraph"/>
              <w:spacing w:line="240" w:lineRule="auto"/>
              <w:ind w:left="0"/>
              <w:jc w:val="both"/>
              <w:rPr>
                <w:sz w:val="24"/>
                <w:szCs w:val="24"/>
              </w:rPr>
            </w:pPr>
          </w:p>
        </w:tc>
      </w:tr>
    </w:tbl>
    <w:p w:rsidR="007444F5" w:rsidRDefault="007444F5" w:rsidP="007444F5">
      <w:pPr>
        <w:spacing w:after="0" w:line="240" w:lineRule="auto"/>
        <w:rPr>
          <w:rFonts w:ascii="Times New Roman" w:hAnsi="Times New Roman" w:cs="Times New Roman"/>
          <w:sz w:val="24"/>
          <w:szCs w:val="24"/>
        </w:rPr>
        <w:sectPr w:rsidR="007444F5">
          <w:pgSz w:w="11910" w:h="16840"/>
          <w:pgMar w:top="709" w:right="144" w:bottom="709" w:left="1134" w:header="720" w:footer="720" w:gutter="0"/>
          <w:cols w:space="720"/>
        </w:sectPr>
      </w:pPr>
    </w:p>
    <w:p w:rsidR="007444F5" w:rsidRDefault="007444F5" w:rsidP="007444F5">
      <w:pPr>
        <w:pStyle w:val="a6"/>
        <w:tabs>
          <w:tab w:val="left" w:pos="1155"/>
        </w:tabs>
        <w:ind w:left="793" w:right="1028" w:firstLine="0"/>
        <w:rPr>
          <w:sz w:val="24"/>
          <w:szCs w:val="24"/>
        </w:rPr>
      </w:pPr>
    </w:p>
    <w:p w:rsidR="007444F5" w:rsidRDefault="007444F5" w:rsidP="007444F5">
      <w:pPr>
        <w:pStyle w:val="a6"/>
        <w:tabs>
          <w:tab w:val="left" w:pos="1155"/>
        </w:tabs>
        <w:ind w:left="793" w:right="1028" w:firstLine="0"/>
        <w:rPr>
          <w:sz w:val="24"/>
          <w:szCs w:val="24"/>
        </w:rPr>
      </w:pPr>
      <w:r>
        <w:rPr>
          <w:sz w:val="24"/>
          <w:szCs w:val="24"/>
        </w:rPr>
        <w:t>Организация приема на обучение по образовательным программам среднего профессионального образования осуществляется приемной комиссией колледжа.</w:t>
      </w:r>
    </w:p>
    <w:p w:rsidR="007444F5" w:rsidRDefault="007444F5" w:rsidP="007444F5">
      <w:pPr>
        <w:pStyle w:val="a4"/>
        <w:ind w:left="0"/>
      </w:pPr>
    </w:p>
    <w:p w:rsidR="007444F5" w:rsidRDefault="007444F5" w:rsidP="007444F5">
      <w:pPr>
        <w:pStyle w:val="a4"/>
        <w:ind w:left="793"/>
      </w:pPr>
      <w:r>
        <w:t>Председателем приемной комиссии является директор колледжа.</w:t>
      </w:r>
    </w:p>
    <w:p w:rsidR="007444F5" w:rsidRDefault="007444F5" w:rsidP="007444F5">
      <w:pPr>
        <w:pStyle w:val="a6"/>
        <w:numPr>
          <w:ilvl w:val="1"/>
          <w:numId w:val="2"/>
        </w:numPr>
        <w:tabs>
          <w:tab w:val="left" w:pos="1155"/>
        </w:tabs>
        <w:ind w:left="253" w:right="1045" w:firstLine="540"/>
        <w:rPr>
          <w:sz w:val="24"/>
          <w:szCs w:val="24"/>
        </w:rPr>
      </w:pPr>
      <w:r>
        <w:rPr>
          <w:sz w:val="24"/>
          <w:szCs w:val="24"/>
        </w:rPr>
        <w:t>Состав, полномочия и порядок деятельности приемной комиссии регламентируются положением о ней, утвержденным директором колледжа.</w:t>
      </w:r>
    </w:p>
    <w:p w:rsidR="007444F5" w:rsidRDefault="007444F5" w:rsidP="007444F5">
      <w:pPr>
        <w:pStyle w:val="a6"/>
        <w:numPr>
          <w:ilvl w:val="1"/>
          <w:numId w:val="2"/>
        </w:numPr>
        <w:tabs>
          <w:tab w:val="left" w:pos="1155"/>
        </w:tabs>
        <w:ind w:left="253" w:right="1024" w:firstLine="540"/>
        <w:rPr>
          <w:sz w:val="24"/>
          <w:szCs w:val="24"/>
        </w:rPr>
      </w:pPr>
      <w:r>
        <w:rPr>
          <w:sz w:val="24"/>
          <w:szCs w:val="24"/>
        </w:rPr>
        <w:t xml:space="preserve">Работу приемной комиссии делопроизводство, а </w:t>
      </w:r>
      <w:proofErr w:type="gramStart"/>
      <w:r>
        <w:rPr>
          <w:sz w:val="24"/>
          <w:szCs w:val="24"/>
        </w:rPr>
        <w:t>так же</w:t>
      </w:r>
      <w:proofErr w:type="gramEnd"/>
      <w:r>
        <w:rPr>
          <w:sz w:val="24"/>
          <w:szCs w:val="24"/>
        </w:rPr>
        <w:t xml:space="preserve"> личный прием поступающих и их родителей (законных представителей) организует ответственный секретарь приемной комиссии, который назначается директором колледжа.</w:t>
      </w:r>
    </w:p>
    <w:p w:rsidR="007444F5" w:rsidRDefault="007444F5" w:rsidP="007444F5">
      <w:pPr>
        <w:pStyle w:val="a6"/>
        <w:numPr>
          <w:ilvl w:val="1"/>
          <w:numId w:val="2"/>
        </w:numPr>
        <w:tabs>
          <w:tab w:val="left" w:pos="1155"/>
        </w:tabs>
        <w:ind w:left="253" w:right="1042" w:firstLine="540"/>
        <w:rPr>
          <w:sz w:val="24"/>
          <w:szCs w:val="24"/>
        </w:rPr>
      </w:pPr>
      <w:r>
        <w:rPr>
          <w:sz w:val="24"/>
          <w:szCs w:val="24"/>
        </w:rPr>
        <w:t>При приеме в колледж обеспечивается соблюдение прав граждан в области</w:t>
      </w:r>
    </w:p>
    <w:p w:rsidR="007444F5" w:rsidRDefault="007444F5" w:rsidP="007444F5">
      <w:pPr>
        <w:tabs>
          <w:tab w:val="left" w:pos="1155"/>
        </w:tabs>
        <w:spacing w:line="240" w:lineRule="auto"/>
        <w:ind w:right="10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Образования ,установленных</w:t>
      </w:r>
      <w:proofErr w:type="gramEnd"/>
      <w:r>
        <w:rPr>
          <w:rFonts w:ascii="Times New Roman" w:hAnsi="Times New Roman" w:cs="Times New Roman"/>
          <w:sz w:val="24"/>
          <w:szCs w:val="24"/>
        </w:rPr>
        <w:t xml:space="preserve"> законодательством Российской Федерации, гласность и       открытость работы приемной комиссии.</w:t>
      </w:r>
    </w:p>
    <w:p w:rsidR="007444F5" w:rsidRDefault="007444F5" w:rsidP="007444F5">
      <w:pPr>
        <w:pStyle w:val="a6"/>
        <w:numPr>
          <w:ilvl w:val="1"/>
          <w:numId w:val="2"/>
        </w:numPr>
        <w:tabs>
          <w:tab w:val="left" w:pos="1155"/>
        </w:tabs>
        <w:ind w:left="253" w:right="1022" w:firstLine="540"/>
        <w:rPr>
          <w:sz w:val="24"/>
          <w:szCs w:val="24"/>
        </w:rPr>
      </w:pPr>
      <w:r>
        <w:rPr>
          <w:sz w:val="24"/>
          <w:szCs w:val="24"/>
        </w:rPr>
        <w:t>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7444F5" w:rsidRDefault="007444F5" w:rsidP="007444F5">
      <w:pPr>
        <w:pStyle w:val="a4"/>
        <w:ind w:left="0"/>
      </w:pPr>
    </w:p>
    <w:p w:rsidR="007444F5" w:rsidRDefault="007444F5" w:rsidP="007444F5">
      <w:pPr>
        <w:pStyle w:val="1"/>
        <w:ind w:left="2953"/>
        <w:jc w:val="both"/>
      </w:pPr>
      <w:r>
        <w:t>3.Организация информирования поступающих.</w:t>
      </w:r>
    </w:p>
    <w:p w:rsidR="007444F5" w:rsidRDefault="007444F5" w:rsidP="007444F5">
      <w:pPr>
        <w:pStyle w:val="1"/>
        <w:ind w:left="2953"/>
        <w:jc w:val="both"/>
      </w:pPr>
    </w:p>
    <w:p w:rsidR="007444F5" w:rsidRDefault="007444F5" w:rsidP="007444F5">
      <w:pPr>
        <w:pStyle w:val="a6"/>
        <w:numPr>
          <w:ilvl w:val="1"/>
          <w:numId w:val="3"/>
        </w:numPr>
        <w:tabs>
          <w:tab w:val="left" w:pos="1155"/>
        </w:tabs>
        <w:ind w:left="253" w:right="1025" w:firstLine="540"/>
        <w:rPr>
          <w:sz w:val="24"/>
          <w:szCs w:val="24"/>
        </w:rPr>
      </w:pPr>
      <w:r>
        <w:rPr>
          <w:sz w:val="24"/>
          <w:szCs w:val="24"/>
        </w:rPr>
        <w:t xml:space="preserve">Колледж объявляет прием для </w:t>
      </w:r>
      <w:proofErr w:type="gramStart"/>
      <w:r>
        <w:rPr>
          <w:sz w:val="24"/>
          <w:szCs w:val="24"/>
        </w:rPr>
        <w:t>обучения  по</w:t>
      </w:r>
      <w:proofErr w:type="gramEnd"/>
      <w:r>
        <w:rPr>
          <w:sz w:val="24"/>
          <w:szCs w:val="24"/>
        </w:rPr>
        <w:t xml:space="preserve"> образовательным программам согласно лицензии, на осуществление образовательной деятельности по этим образовательным программам.</w:t>
      </w:r>
    </w:p>
    <w:p w:rsidR="007444F5" w:rsidRDefault="007444F5" w:rsidP="007444F5">
      <w:pPr>
        <w:pStyle w:val="a6"/>
        <w:numPr>
          <w:ilvl w:val="1"/>
          <w:numId w:val="3"/>
        </w:numPr>
        <w:tabs>
          <w:tab w:val="left" w:pos="1155"/>
        </w:tabs>
        <w:ind w:left="253" w:right="1020" w:firstLine="540"/>
        <w:rPr>
          <w:sz w:val="24"/>
          <w:szCs w:val="24"/>
        </w:rPr>
      </w:pPr>
      <w:r>
        <w:rPr>
          <w:sz w:val="24"/>
          <w:szCs w:val="24"/>
        </w:rPr>
        <w:t>С целью ознакомления поступающего и (или) его родителей (законных представителей) с уставом, лицензией на осуществление образовательной деятельности, со свидетельством о государственной аккредитации, правами и обязанностями обучающихся, с образовательными программами и другими документами, регламентирующими организацию образовательного процесса и работу приемной комиссии, колледж размещает указанные документы на своем официальном сайте.</w:t>
      </w:r>
    </w:p>
    <w:p w:rsidR="007444F5" w:rsidRDefault="007444F5" w:rsidP="007444F5">
      <w:pPr>
        <w:pStyle w:val="a6"/>
        <w:numPr>
          <w:ilvl w:val="1"/>
          <w:numId w:val="3"/>
        </w:numPr>
        <w:tabs>
          <w:tab w:val="left" w:pos="1155"/>
        </w:tabs>
        <w:ind w:left="253" w:right="1021" w:firstLine="540"/>
        <w:rPr>
          <w:sz w:val="24"/>
          <w:szCs w:val="24"/>
        </w:rPr>
      </w:pPr>
      <w:r>
        <w:rPr>
          <w:sz w:val="24"/>
          <w:szCs w:val="24"/>
        </w:rPr>
        <w:t>В целях информирования о приеме на обучение колледж размещает информацию на официальном сайте в информационно-телекоммуникационной сети "</w:t>
      </w:r>
      <w:proofErr w:type="spellStart"/>
      <w:r>
        <w:rPr>
          <w:sz w:val="24"/>
          <w:szCs w:val="24"/>
        </w:rPr>
        <w:t>Интернет</w:t>
      </w:r>
      <w:proofErr w:type="gramStart"/>
      <w:r>
        <w:rPr>
          <w:sz w:val="24"/>
          <w:szCs w:val="24"/>
        </w:rPr>
        <w:t>",также</w:t>
      </w:r>
      <w:proofErr w:type="spellEnd"/>
      <w:proofErr w:type="gramEnd"/>
      <w:r>
        <w:rPr>
          <w:sz w:val="24"/>
          <w:szCs w:val="24"/>
        </w:rPr>
        <w:t xml:space="preserve"> обеспечивает свободный доступ в здание колледжа информации, размещенной на информационном стенде приемной комиссии.</w:t>
      </w:r>
    </w:p>
    <w:p w:rsidR="007444F5" w:rsidRDefault="007444F5" w:rsidP="007444F5">
      <w:pPr>
        <w:pStyle w:val="a6"/>
        <w:numPr>
          <w:ilvl w:val="1"/>
          <w:numId w:val="3"/>
        </w:numPr>
        <w:tabs>
          <w:tab w:val="left" w:pos="1155"/>
        </w:tabs>
        <w:ind w:left="253" w:right="1044" w:firstLine="540"/>
        <w:rPr>
          <w:sz w:val="24"/>
          <w:szCs w:val="24"/>
        </w:rPr>
      </w:pPr>
      <w:r>
        <w:rPr>
          <w:sz w:val="24"/>
          <w:szCs w:val="24"/>
        </w:rPr>
        <w:t xml:space="preserve">Приемная комиссия на официальном сайте колледжа </w:t>
      </w:r>
      <w:proofErr w:type="gramStart"/>
      <w:r>
        <w:rPr>
          <w:sz w:val="24"/>
          <w:szCs w:val="24"/>
        </w:rPr>
        <w:t>в  информационном</w:t>
      </w:r>
      <w:proofErr w:type="gramEnd"/>
      <w:r>
        <w:rPr>
          <w:sz w:val="24"/>
          <w:szCs w:val="24"/>
        </w:rPr>
        <w:t xml:space="preserve"> стенде до начала приема документов размещает следующую информацию:</w:t>
      </w:r>
    </w:p>
    <w:p w:rsidR="007444F5" w:rsidRDefault="007444F5" w:rsidP="007444F5">
      <w:pPr>
        <w:pStyle w:val="a4"/>
        <w:ind w:left="0"/>
      </w:pPr>
    </w:p>
    <w:p w:rsidR="007444F5" w:rsidRDefault="007444F5" w:rsidP="007444F5">
      <w:pPr>
        <w:pStyle w:val="1"/>
        <w:numPr>
          <w:ilvl w:val="1"/>
          <w:numId w:val="3"/>
        </w:numPr>
        <w:tabs>
          <w:tab w:val="left" w:pos="1214"/>
        </w:tabs>
        <w:ind w:left="1213" w:hanging="421"/>
        <w:jc w:val="center"/>
      </w:pPr>
      <w:r>
        <w:t>Не позднее 1 марта:</w:t>
      </w:r>
    </w:p>
    <w:p w:rsidR="007444F5" w:rsidRDefault="007444F5" w:rsidP="007444F5">
      <w:pPr>
        <w:pStyle w:val="a6"/>
        <w:numPr>
          <w:ilvl w:val="2"/>
          <w:numId w:val="4"/>
        </w:numPr>
        <w:tabs>
          <w:tab w:val="left" w:pos="955"/>
        </w:tabs>
        <w:ind w:left="954" w:hanging="143"/>
        <w:rPr>
          <w:sz w:val="24"/>
          <w:szCs w:val="24"/>
        </w:rPr>
      </w:pPr>
      <w:r>
        <w:rPr>
          <w:sz w:val="24"/>
          <w:szCs w:val="24"/>
        </w:rPr>
        <w:t xml:space="preserve">Правила </w:t>
      </w:r>
      <w:proofErr w:type="gramStart"/>
      <w:r>
        <w:rPr>
          <w:sz w:val="24"/>
          <w:szCs w:val="24"/>
        </w:rPr>
        <w:t>приема  в</w:t>
      </w:r>
      <w:proofErr w:type="gramEnd"/>
      <w:r>
        <w:rPr>
          <w:sz w:val="24"/>
          <w:szCs w:val="24"/>
        </w:rPr>
        <w:t xml:space="preserve"> колледж;</w:t>
      </w:r>
    </w:p>
    <w:p w:rsidR="007444F5" w:rsidRDefault="007444F5" w:rsidP="007444F5">
      <w:pPr>
        <w:pStyle w:val="a6"/>
        <w:numPr>
          <w:ilvl w:val="2"/>
          <w:numId w:val="4"/>
        </w:numPr>
        <w:tabs>
          <w:tab w:val="left" w:pos="950"/>
        </w:tabs>
        <w:ind w:right="1027" w:firstLine="0"/>
        <w:rPr>
          <w:sz w:val="24"/>
          <w:szCs w:val="24"/>
        </w:rPr>
      </w:pPr>
      <w:r>
        <w:rPr>
          <w:sz w:val="24"/>
          <w:szCs w:val="24"/>
        </w:rPr>
        <w:t>условия приёма на обучение по договорам об оказании платных образовательных услуг;</w:t>
      </w:r>
    </w:p>
    <w:p w:rsidR="007444F5" w:rsidRDefault="007444F5" w:rsidP="007444F5">
      <w:pPr>
        <w:pStyle w:val="a6"/>
        <w:tabs>
          <w:tab w:val="left" w:pos="950"/>
        </w:tabs>
        <w:ind w:left="812" w:right="1027" w:firstLine="0"/>
        <w:rPr>
          <w:sz w:val="24"/>
          <w:szCs w:val="24"/>
        </w:rPr>
      </w:pPr>
      <w:r>
        <w:rPr>
          <w:sz w:val="24"/>
          <w:szCs w:val="24"/>
        </w:rPr>
        <w:t>-перечень специальностей(профессий</w:t>
      </w:r>
      <w:proofErr w:type="gramStart"/>
      <w:r>
        <w:rPr>
          <w:sz w:val="24"/>
          <w:szCs w:val="24"/>
        </w:rPr>
        <w:t>),по</w:t>
      </w:r>
      <w:proofErr w:type="gramEnd"/>
      <w:r>
        <w:rPr>
          <w:sz w:val="24"/>
          <w:szCs w:val="24"/>
        </w:rPr>
        <w:t xml:space="preserve"> которым колледж объявляет прием в -соответствии с лицензией на осуществление образовательной деятельности(с выделением форм получения образования (очная, заочная);</w:t>
      </w:r>
    </w:p>
    <w:p w:rsidR="007444F5" w:rsidRDefault="007444F5" w:rsidP="007444F5">
      <w:pPr>
        <w:pStyle w:val="a6"/>
        <w:numPr>
          <w:ilvl w:val="2"/>
          <w:numId w:val="4"/>
        </w:numPr>
        <w:tabs>
          <w:tab w:val="left" w:pos="1012"/>
        </w:tabs>
        <w:ind w:right="1041" w:firstLine="0"/>
        <w:rPr>
          <w:sz w:val="24"/>
          <w:szCs w:val="24"/>
        </w:rPr>
      </w:pPr>
      <w:r>
        <w:rPr>
          <w:sz w:val="24"/>
          <w:szCs w:val="24"/>
        </w:rPr>
        <w:t>требования к уровню образования, которое необходимо для поступления (основное общее или среднее общее образование);</w:t>
      </w:r>
    </w:p>
    <w:p w:rsidR="007444F5" w:rsidRDefault="007444F5" w:rsidP="007444F5">
      <w:pPr>
        <w:pStyle w:val="a6"/>
        <w:numPr>
          <w:ilvl w:val="2"/>
          <w:numId w:val="4"/>
        </w:numPr>
        <w:tabs>
          <w:tab w:val="left" w:pos="1127"/>
        </w:tabs>
        <w:ind w:left="253" w:right="1050" w:firstLine="559"/>
        <w:rPr>
          <w:sz w:val="24"/>
          <w:szCs w:val="24"/>
        </w:rPr>
      </w:pPr>
      <w:r>
        <w:rPr>
          <w:sz w:val="24"/>
          <w:szCs w:val="24"/>
        </w:rPr>
        <w:t xml:space="preserve">информацию о возможности приема заявлений и необходимых документов, предусмотренных настоящими </w:t>
      </w:r>
      <w:proofErr w:type="gramStart"/>
      <w:r>
        <w:rPr>
          <w:sz w:val="24"/>
          <w:szCs w:val="24"/>
        </w:rPr>
        <w:t>Правилами ,в</w:t>
      </w:r>
      <w:proofErr w:type="gramEnd"/>
      <w:r>
        <w:rPr>
          <w:sz w:val="24"/>
          <w:szCs w:val="24"/>
        </w:rPr>
        <w:t xml:space="preserve"> электронной форме;</w:t>
      </w:r>
    </w:p>
    <w:p w:rsidR="007444F5" w:rsidRDefault="007444F5" w:rsidP="007444F5">
      <w:pPr>
        <w:spacing w:after="0" w:line="240" w:lineRule="auto"/>
        <w:rPr>
          <w:rFonts w:ascii="Times New Roman" w:hAnsi="Times New Roman" w:cs="Times New Roman"/>
          <w:sz w:val="24"/>
          <w:szCs w:val="24"/>
        </w:rPr>
        <w:sectPr w:rsidR="007444F5">
          <w:pgSz w:w="11910" w:h="16840"/>
          <w:pgMar w:top="360" w:right="140" w:bottom="280" w:left="1134" w:header="720" w:footer="720" w:gutter="0"/>
          <w:cols w:space="720"/>
        </w:sectPr>
      </w:pPr>
    </w:p>
    <w:p w:rsidR="007444F5" w:rsidRDefault="007444F5" w:rsidP="007444F5">
      <w:pPr>
        <w:pStyle w:val="a6"/>
        <w:numPr>
          <w:ilvl w:val="2"/>
          <w:numId w:val="4"/>
        </w:numPr>
        <w:tabs>
          <w:tab w:val="left" w:pos="1230"/>
        </w:tabs>
        <w:ind w:left="253" w:right="1044" w:firstLine="559"/>
        <w:rPr>
          <w:sz w:val="24"/>
          <w:szCs w:val="24"/>
        </w:rPr>
      </w:pPr>
      <w:r>
        <w:rPr>
          <w:sz w:val="24"/>
          <w:szCs w:val="24"/>
        </w:rPr>
        <w:lastRenderedPageBreak/>
        <w:t>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p w:rsidR="007444F5" w:rsidRDefault="007444F5" w:rsidP="007444F5">
      <w:pPr>
        <w:pStyle w:val="a6"/>
        <w:numPr>
          <w:ilvl w:val="2"/>
          <w:numId w:val="4"/>
        </w:numPr>
        <w:tabs>
          <w:tab w:val="left" w:pos="962"/>
        </w:tabs>
        <w:ind w:left="253" w:right="1022" w:firstLine="559"/>
        <w:rPr>
          <w:sz w:val="24"/>
          <w:szCs w:val="24"/>
        </w:rPr>
      </w:pPr>
      <w:r>
        <w:rPr>
          <w:sz w:val="24"/>
          <w:szCs w:val="24"/>
        </w:rPr>
        <w:t>в случае необходимости прохождения указанного осмотра – с указанием перечня врачей специалистов, перечня лабораторных и функциональных исследований, перечня общих и дополнительных медицинских противопоказаний.</w:t>
      </w:r>
    </w:p>
    <w:p w:rsidR="007444F5" w:rsidRDefault="007444F5" w:rsidP="007444F5">
      <w:pPr>
        <w:pStyle w:val="1"/>
        <w:numPr>
          <w:ilvl w:val="1"/>
          <w:numId w:val="3"/>
        </w:numPr>
        <w:tabs>
          <w:tab w:val="left" w:pos="1155"/>
        </w:tabs>
        <w:ind w:left="1154" w:hanging="362"/>
        <w:jc w:val="center"/>
      </w:pPr>
      <w:r>
        <w:t>Не позднее 1 июня:</w:t>
      </w:r>
    </w:p>
    <w:p w:rsidR="007444F5" w:rsidRDefault="007444F5" w:rsidP="007444F5">
      <w:pPr>
        <w:pStyle w:val="1"/>
        <w:numPr>
          <w:ilvl w:val="1"/>
          <w:numId w:val="3"/>
        </w:numPr>
        <w:tabs>
          <w:tab w:val="left" w:pos="1155"/>
        </w:tabs>
        <w:ind w:left="1154" w:hanging="362"/>
        <w:jc w:val="center"/>
      </w:pPr>
    </w:p>
    <w:p w:rsidR="007444F5" w:rsidRDefault="007444F5" w:rsidP="007444F5">
      <w:pPr>
        <w:pStyle w:val="a6"/>
        <w:numPr>
          <w:ilvl w:val="2"/>
          <w:numId w:val="4"/>
        </w:numPr>
        <w:tabs>
          <w:tab w:val="left" w:pos="952"/>
        </w:tabs>
        <w:ind w:left="253" w:right="1026" w:firstLine="532"/>
        <w:rPr>
          <w:sz w:val="24"/>
          <w:szCs w:val="24"/>
        </w:rPr>
      </w:pPr>
      <w:r>
        <w:rPr>
          <w:sz w:val="24"/>
          <w:szCs w:val="24"/>
        </w:rPr>
        <w:t>общее количество мест для приема по каждой профессии (специальности), в том числе по различным формам получения образования;</w:t>
      </w:r>
    </w:p>
    <w:p w:rsidR="007444F5" w:rsidRDefault="007444F5" w:rsidP="007444F5">
      <w:pPr>
        <w:pStyle w:val="a6"/>
        <w:numPr>
          <w:ilvl w:val="2"/>
          <w:numId w:val="4"/>
        </w:numPr>
        <w:tabs>
          <w:tab w:val="left" w:pos="952"/>
        </w:tabs>
        <w:ind w:left="253" w:right="1038" w:firstLine="532"/>
        <w:rPr>
          <w:sz w:val="24"/>
          <w:szCs w:val="24"/>
        </w:rPr>
      </w:pPr>
      <w:r>
        <w:rPr>
          <w:sz w:val="24"/>
          <w:szCs w:val="24"/>
        </w:rPr>
        <w:t>количество мест, финансируемых за счет бюджета субъекта Российской Федерации, по каждой профессии (специальности), в том числе по различным формам получения образования;</w:t>
      </w:r>
    </w:p>
    <w:p w:rsidR="007444F5" w:rsidRDefault="007444F5" w:rsidP="007444F5">
      <w:pPr>
        <w:pStyle w:val="a6"/>
        <w:numPr>
          <w:ilvl w:val="2"/>
          <w:numId w:val="4"/>
        </w:numPr>
        <w:tabs>
          <w:tab w:val="left" w:pos="1005"/>
        </w:tabs>
        <w:ind w:left="253" w:right="1039" w:firstLine="532"/>
        <w:rPr>
          <w:sz w:val="24"/>
          <w:szCs w:val="24"/>
        </w:rPr>
      </w:pPr>
      <w:r>
        <w:rPr>
          <w:sz w:val="24"/>
          <w:szCs w:val="24"/>
        </w:rPr>
        <w:t>количество мест по каждой профессии (специальности) по договорам об оказании платных образовательных услуг, в том числе по различным формам получения образования;</w:t>
      </w:r>
    </w:p>
    <w:p w:rsidR="007444F5" w:rsidRDefault="007444F5" w:rsidP="007444F5">
      <w:pPr>
        <w:pStyle w:val="a6"/>
        <w:numPr>
          <w:ilvl w:val="2"/>
          <w:numId w:val="4"/>
        </w:numPr>
        <w:tabs>
          <w:tab w:val="left" w:pos="940"/>
        </w:tabs>
        <w:ind w:left="253" w:right="1030" w:firstLine="532"/>
        <w:rPr>
          <w:sz w:val="24"/>
          <w:szCs w:val="24"/>
        </w:rPr>
      </w:pPr>
      <w:r>
        <w:rPr>
          <w:sz w:val="24"/>
          <w:szCs w:val="24"/>
        </w:rPr>
        <w:t>информацию о наличии общежитий и количестве мест в общежитиях, выделяемых для иногородних поступающих;</w:t>
      </w:r>
    </w:p>
    <w:p w:rsidR="007444F5" w:rsidRDefault="007444F5" w:rsidP="007444F5">
      <w:pPr>
        <w:pStyle w:val="a6"/>
        <w:numPr>
          <w:ilvl w:val="2"/>
          <w:numId w:val="4"/>
        </w:numPr>
        <w:tabs>
          <w:tab w:val="left" w:pos="933"/>
        </w:tabs>
        <w:ind w:left="932" w:hanging="147"/>
        <w:rPr>
          <w:sz w:val="24"/>
          <w:szCs w:val="24"/>
        </w:rPr>
      </w:pPr>
      <w:r>
        <w:rPr>
          <w:sz w:val="24"/>
          <w:szCs w:val="24"/>
        </w:rPr>
        <w:t>образец договора об оказании платных образовательных услуг.</w:t>
      </w:r>
    </w:p>
    <w:p w:rsidR="007444F5" w:rsidRDefault="007444F5" w:rsidP="007444F5">
      <w:pPr>
        <w:pStyle w:val="a6"/>
        <w:numPr>
          <w:ilvl w:val="1"/>
          <w:numId w:val="3"/>
        </w:numPr>
        <w:tabs>
          <w:tab w:val="left" w:pos="615"/>
        </w:tabs>
        <w:ind w:left="253" w:right="1046"/>
        <w:rPr>
          <w:sz w:val="24"/>
          <w:szCs w:val="24"/>
        </w:rPr>
      </w:pPr>
      <w:r>
        <w:rPr>
          <w:sz w:val="24"/>
          <w:szCs w:val="24"/>
        </w:rPr>
        <w:t>В период приема документов приемная комиссия ежедневно размещает на официальном сайте колледжа и информационном стенде приемной комиссии сведения о количестве поданных заявлений по каждой специальности (профессии) с выделением форм получения образования (очная, заочная).</w:t>
      </w:r>
    </w:p>
    <w:p w:rsidR="007444F5" w:rsidRDefault="007444F5" w:rsidP="007444F5">
      <w:pPr>
        <w:pStyle w:val="a4"/>
        <w:ind w:left="260" w:right="1041" w:firstLine="540"/>
      </w:pPr>
      <w:r>
        <w:t>Приемная комиссия обеспечивает функционирование специальных телефонных линий и раздела на официальном сайте колледжа для ответов на обращения, связанные с приемом в колледж.</w:t>
      </w:r>
    </w:p>
    <w:p w:rsidR="007444F5" w:rsidRDefault="007444F5" w:rsidP="007444F5">
      <w:pPr>
        <w:pStyle w:val="a4"/>
        <w:ind w:left="0"/>
      </w:pPr>
    </w:p>
    <w:p w:rsidR="007444F5" w:rsidRDefault="007444F5" w:rsidP="007444F5">
      <w:pPr>
        <w:pStyle w:val="1"/>
        <w:ind w:right="544"/>
        <w:jc w:val="center"/>
      </w:pPr>
      <w:r>
        <w:t>4.Прием документов от поступающих</w:t>
      </w:r>
    </w:p>
    <w:p w:rsidR="007444F5" w:rsidRDefault="007444F5" w:rsidP="007444F5">
      <w:pPr>
        <w:pStyle w:val="a4"/>
        <w:ind w:left="0"/>
        <w:rPr>
          <w:b/>
        </w:rPr>
      </w:pPr>
    </w:p>
    <w:p w:rsidR="007444F5" w:rsidRDefault="007444F5" w:rsidP="007444F5">
      <w:pPr>
        <w:pStyle w:val="a6"/>
        <w:numPr>
          <w:ilvl w:val="1"/>
          <w:numId w:val="5"/>
        </w:numPr>
        <w:tabs>
          <w:tab w:val="left" w:pos="1162"/>
        </w:tabs>
        <w:ind w:left="253" w:right="1026" w:firstLine="540"/>
        <w:rPr>
          <w:sz w:val="24"/>
          <w:szCs w:val="24"/>
        </w:rPr>
      </w:pPr>
      <w:r>
        <w:rPr>
          <w:sz w:val="24"/>
          <w:szCs w:val="24"/>
        </w:rPr>
        <w:t>Прием документов для обучения на первый курс по образовательным программам среднего профессионального образования на очную форму обучения начинается с 15 июня и осуществляется до 15 августа. При наличии свободных мест приём документов может быть продлён до 25 ноября текущего года.</w:t>
      </w:r>
    </w:p>
    <w:p w:rsidR="007444F5" w:rsidRDefault="007444F5" w:rsidP="007444F5">
      <w:pPr>
        <w:pStyle w:val="a4"/>
        <w:ind w:left="260" w:right="1022" w:firstLine="540"/>
      </w:pPr>
      <w:r>
        <w:t>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rsidR="007444F5" w:rsidRDefault="007444F5" w:rsidP="007444F5">
      <w:pPr>
        <w:pStyle w:val="a6"/>
        <w:numPr>
          <w:ilvl w:val="1"/>
          <w:numId w:val="5"/>
        </w:numPr>
        <w:tabs>
          <w:tab w:val="left" w:pos="1497"/>
        </w:tabs>
        <w:ind w:left="253" w:right="1043" w:firstLine="600"/>
        <w:rPr>
          <w:sz w:val="24"/>
          <w:szCs w:val="24"/>
        </w:rPr>
      </w:pPr>
      <w:r>
        <w:rPr>
          <w:sz w:val="24"/>
          <w:szCs w:val="24"/>
        </w:rPr>
        <w:t>Прием в колледж для обучения по основным профессиональным образовательным программам среднего профессионального образования проводится на первый курс по личному заявлению поступающих.</w:t>
      </w:r>
    </w:p>
    <w:p w:rsidR="007444F5" w:rsidRDefault="007444F5" w:rsidP="007444F5">
      <w:pPr>
        <w:pStyle w:val="a6"/>
        <w:numPr>
          <w:ilvl w:val="1"/>
          <w:numId w:val="5"/>
        </w:numPr>
        <w:tabs>
          <w:tab w:val="left" w:pos="1162"/>
        </w:tabs>
        <w:ind w:left="253" w:right="1042" w:firstLine="540"/>
        <w:rPr>
          <w:sz w:val="24"/>
          <w:szCs w:val="24"/>
        </w:rPr>
      </w:pPr>
      <w:r>
        <w:rPr>
          <w:sz w:val="24"/>
          <w:szCs w:val="24"/>
        </w:rPr>
        <w:t>При подаче заявления (на русском языке) о приеме в колледж, поступающий предъявляет следующие документы:</w:t>
      </w:r>
    </w:p>
    <w:p w:rsidR="007444F5" w:rsidRDefault="007444F5" w:rsidP="007444F5">
      <w:pPr>
        <w:pStyle w:val="a6"/>
        <w:numPr>
          <w:ilvl w:val="2"/>
          <w:numId w:val="5"/>
        </w:numPr>
        <w:tabs>
          <w:tab w:val="left" w:pos="1401"/>
        </w:tabs>
        <w:ind w:left="253" w:hanging="601"/>
        <w:rPr>
          <w:sz w:val="24"/>
          <w:szCs w:val="24"/>
        </w:rPr>
      </w:pPr>
      <w:r>
        <w:rPr>
          <w:sz w:val="24"/>
          <w:szCs w:val="24"/>
        </w:rPr>
        <w:t>Граждане Российской Федерации:</w:t>
      </w:r>
    </w:p>
    <w:p w:rsidR="007444F5" w:rsidRDefault="007444F5" w:rsidP="007444F5">
      <w:pPr>
        <w:pStyle w:val="a6"/>
        <w:numPr>
          <w:ilvl w:val="2"/>
          <w:numId w:val="4"/>
        </w:numPr>
        <w:tabs>
          <w:tab w:val="left" w:pos="940"/>
        </w:tabs>
        <w:ind w:left="939" w:hanging="147"/>
        <w:rPr>
          <w:sz w:val="24"/>
          <w:szCs w:val="24"/>
        </w:rPr>
      </w:pPr>
      <w:r>
        <w:rPr>
          <w:sz w:val="24"/>
          <w:szCs w:val="24"/>
        </w:rPr>
        <w:t>Оригинал или ксерокопию документов, удостоверяющих его личность, гражданство;</w:t>
      </w:r>
    </w:p>
    <w:p w:rsidR="007444F5" w:rsidRDefault="007444F5" w:rsidP="007444F5">
      <w:pPr>
        <w:pStyle w:val="a6"/>
        <w:numPr>
          <w:ilvl w:val="2"/>
          <w:numId w:val="4"/>
        </w:numPr>
        <w:tabs>
          <w:tab w:val="left" w:pos="940"/>
        </w:tabs>
        <w:ind w:left="939" w:right="1030" w:hanging="147"/>
        <w:rPr>
          <w:sz w:val="24"/>
          <w:szCs w:val="24"/>
        </w:rPr>
      </w:pPr>
      <w:r>
        <w:rPr>
          <w:sz w:val="24"/>
          <w:szCs w:val="24"/>
        </w:rPr>
        <w:t>Оригинал или ксерокопию документа об образовании (или) документы об образовании</w:t>
      </w:r>
      <w:r>
        <w:t xml:space="preserve"> о квалификации;</w:t>
      </w:r>
    </w:p>
    <w:p w:rsidR="007444F5" w:rsidRDefault="007444F5" w:rsidP="007444F5">
      <w:pPr>
        <w:pStyle w:val="a6"/>
        <w:numPr>
          <w:ilvl w:val="2"/>
          <w:numId w:val="4"/>
        </w:numPr>
        <w:tabs>
          <w:tab w:val="left" w:pos="940"/>
        </w:tabs>
        <w:ind w:left="939" w:hanging="147"/>
        <w:rPr>
          <w:sz w:val="24"/>
          <w:szCs w:val="24"/>
        </w:rPr>
      </w:pPr>
      <w:r>
        <w:rPr>
          <w:sz w:val="24"/>
          <w:szCs w:val="24"/>
        </w:rPr>
        <w:t>четыре фотографии 3*4.</w:t>
      </w:r>
    </w:p>
    <w:p w:rsidR="007444F5" w:rsidRDefault="007444F5" w:rsidP="007444F5">
      <w:pPr>
        <w:pStyle w:val="a6"/>
        <w:numPr>
          <w:ilvl w:val="2"/>
          <w:numId w:val="5"/>
        </w:numPr>
        <w:tabs>
          <w:tab w:val="left" w:pos="1401"/>
        </w:tabs>
        <w:ind w:left="260" w:right="1318" w:firstLine="540"/>
        <w:rPr>
          <w:sz w:val="24"/>
          <w:szCs w:val="24"/>
        </w:rPr>
      </w:pPr>
      <w:r>
        <w:rPr>
          <w:sz w:val="24"/>
          <w:szCs w:val="24"/>
        </w:rPr>
        <w:t xml:space="preserve">Иностранные граждане, лица без гражданства, в том числе </w:t>
      </w:r>
      <w:proofErr w:type="gramStart"/>
      <w:r>
        <w:rPr>
          <w:sz w:val="24"/>
          <w:szCs w:val="24"/>
        </w:rPr>
        <w:t>соотечественники</w:t>
      </w:r>
      <w:proofErr w:type="gramEnd"/>
      <w:r>
        <w:rPr>
          <w:sz w:val="24"/>
          <w:szCs w:val="24"/>
        </w:rPr>
        <w:t xml:space="preserve"> проживающие за рубежом:</w:t>
      </w:r>
    </w:p>
    <w:p w:rsidR="007444F5" w:rsidRDefault="007444F5" w:rsidP="007444F5">
      <w:pPr>
        <w:pStyle w:val="a6"/>
        <w:numPr>
          <w:ilvl w:val="3"/>
          <w:numId w:val="5"/>
        </w:numPr>
        <w:tabs>
          <w:tab w:val="left" w:pos="1276"/>
        </w:tabs>
        <w:ind w:right="1023" w:firstLine="693"/>
        <w:rPr>
          <w:sz w:val="24"/>
          <w:szCs w:val="24"/>
        </w:rPr>
      </w:pPr>
      <w:r>
        <w:rPr>
          <w:sz w:val="24"/>
          <w:szCs w:val="24"/>
        </w:rPr>
        <w:lastRenderedPageBreak/>
        <w:t xml:space="preserve">Копию </w:t>
      </w:r>
      <w:proofErr w:type="gramStart"/>
      <w:r>
        <w:rPr>
          <w:sz w:val="24"/>
          <w:szCs w:val="24"/>
        </w:rPr>
        <w:t>документа ,удостоверяющего</w:t>
      </w:r>
      <w:proofErr w:type="gramEnd"/>
      <w:r>
        <w:rPr>
          <w:sz w:val="24"/>
          <w:szCs w:val="24"/>
        </w:rPr>
        <w:t xml:space="preserve">   личность по ступающего, либо документ удостоверяющий личность иностранного гражданина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7444F5" w:rsidRDefault="007444F5" w:rsidP="007444F5">
      <w:pPr>
        <w:pStyle w:val="a6"/>
        <w:numPr>
          <w:ilvl w:val="3"/>
          <w:numId w:val="5"/>
        </w:numPr>
        <w:tabs>
          <w:tab w:val="left" w:pos="1156"/>
        </w:tabs>
        <w:ind w:right="1022" w:firstLine="693"/>
        <w:rPr>
          <w:sz w:val="24"/>
          <w:szCs w:val="24"/>
        </w:rPr>
      </w:pPr>
      <w:r>
        <w:rPr>
          <w:sz w:val="24"/>
          <w:szCs w:val="24"/>
        </w:rPr>
        <w:t>оригинал документа иностранного государства об образовании и (или) документа об образовании о квалификации (далее документ иностранного государства об образовании</w:t>
      </w:r>
      <w:proofErr w:type="gramStart"/>
      <w:r>
        <w:rPr>
          <w:sz w:val="24"/>
          <w:szCs w:val="24"/>
        </w:rPr>
        <w:t>),если</w:t>
      </w:r>
      <w:proofErr w:type="gramEnd"/>
      <w:r>
        <w:rPr>
          <w:sz w:val="24"/>
          <w:szCs w:val="24"/>
        </w:rPr>
        <w:t xml:space="preserve">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(в случае, установленном Федеральным законом, - также свидетельство о признании иностранного образования);</w:t>
      </w:r>
    </w:p>
    <w:p w:rsidR="007444F5" w:rsidRDefault="007444F5" w:rsidP="007444F5">
      <w:pPr>
        <w:pStyle w:val="a6"/>
        <w:numPr>
          <w:ilvl w:val="3"/>
          <w:numId w:val="5"/>
        </w:numPr>
        <w:tabs>
          <w:tab w:val="left" w:pos="1120"/>
        </w:tabs>
        <w:ind w:right="1028" w:firstLine="693"/>
        <w:rPr>
          <w:sz w:val="24"/>
          <w:szCs w:val="24"/>
        </w:rPr>
      </w:pPr>
      <w:r>
        <w:rPr>
          <w:sz w:val="24"/>
          <w:szCs w:val="24"/>
        </w:rPr>
        <w:t xml:space="preserve">заверенный в установленном порядке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w:t>
      </w:r>
      <w:proofErr w:type="spellStart"/>
      <w:r>
        <w:rPr>
          <w:sz w:val="24"/>
          <w:szCs w:val="24"/>
        </w:rPr>
        <w:t>выдантакой</w:t>
      </w:r>
      <w:proofErr w:type="spellEnd"/>
      <w:r>
        <w:rPr>
          <w:sz w:val="24"/>
          <w:szCs w:val="24"/>
        </w:rPr>
        <w:t xml:space="preserve"> документ);</w:t>
      </w:r>
    </w:p>
    <w:p w:rsidR="007444F5" w:rsidRDefault="007444F5" w:rsidP="007444F5">
      <w:pPr>
        <w:pStyle w:val="a6"/>
        <w:numPr>
          <w:ilvl w:val="3"/>
          <w:numId w:val="5"/>
        </w:numPr>
        <w:tabs>
          <w:tab w:val="left" w:pos="1264"/>
        </w:tabs>
        <w:ind w:right="1027" w:firstLine="693"/>
        <w:rPr>
          <w:sz w:val="24"/>
          <w:szCs w:val="24"/>
        </w:rPr>
      </w:pPr>
      <w:r>
        <w:rPr>
          <w:sz w:val="24"/>
          <w:szCs w:val="24"/>
        </w:rPr>
        <w:t>копии документов или иных доказательств, подтверждающих принадлежность соотечественника, проживающего за рубежом, к группам, предусмотренным статьей 17 Федерального закона от 24 мая 1999 г. № 99-ФЗ «О государственной политике Российской Федерации в отношении соотечественников за рубежом»;</w:t>
      </w:r>
    </w:p>
    <w:p w:rsidR="007444F5" w:rsidRDefault="007444F5" w:rsidP="007444F5">
      <w:pPr>
        <w:pStyle w:val="a6"/>
        <w:numPr>
          <w:ilvl w:val="3"/>
          <w:numId w:val="5"/>
        </w:numPr>
        <w:tabs>
          <w:tab w:val="left" w:pos="1082"/>
        </w:tabs>
        <w:ind w:left="1081" w:hanging="128"/>
        <w:rPr>
          <w:sz w:val="24"/>
          <w:szCs w:val="24"/>
        </w:rPr>
      </w:pPr>
      <w:r>
        <w:rPr>
          <w:sz w:val="24"/>
          <w:szCs w:val="24"/>
        </w:rPr>
        <w:t>четыре фотографии 3*4;</w:t>
      </w:r>
    </w:p>
    <w:p w:rsidR="007444F5" w:rsidRDefault="007444F5" w:rsidP="007444F5">
      <w:pPr>
        <w:pStyle w:val="a4"/>
        <w:ind w:left="260" w:right="1026" w:firstLine="700"/>
      </w:pPr>
      <w:r>
        <w:t>Фамилия, имя и отчество (последнее - при наличии) поступающего, указанные в переводах поданных документов, должны соответствовать фамилии, имении, отчеству (последнее - при наличии) указанным в документе, удостоверяющем личность иностранного гражданина в Российской Федерации.</w:t>
      </w:r>
    </w:p>
    <w:p w:rsidR="007444F5" w:rsidRDefault="007444F5" w:rsidP="007444F5">
      <w:pPr>
        <w:pStyle w:val="a4"/>
        <w:ind w:left="0"/>
      </w:pPr>
    </w:p>
    <w:p w:rsidR="007444F5" w:rsidRDefault="007444F5" w:rsidP="007444F5">
      <w:pPr>
        <w:pStyle w:val="a6"/>
        <w:numPr>
          <w:ilvl w:val="1"/>
          <w:numId w:val="5"/>
        </w:numPr>
        <w:tabs>
          <w:tab w:val="left" w:pos="1221"/>
        </w:tabs>
        <w:ind w:left="253" w:right="1021" w:firstLine="516"/>
        <w:rPr>
          <w:sz w:val="24"/>
          <w:szCs w:val="24"/>
        </w:rPr>
      </w:pPr>
      <w:r>
        <w:rPr>
          <w:sz w:val="24"/>
          <w:szCs w:val="24"/>
        </w:rPr>
        <w:t>Поступающие помимо документов, указанных в пунктах 4.3.1 – 4.3.2 настоящих Правил, в праве предоставить оригинал или ксерокопию документов, подтверждающих результаты индивидуальных достижений.</w:t>
      </w:r>
    </w:p>
    <w:p w:rsidR="007444F5" w:rsidRDefault="007444F5" w:rsidP="007444F5">
      <w:pPr>
        <w:pStyle w:val="a6"/>
        <w:numPr>
          <w:ilvl w:val="1"/>
          <w:numId w:val="5"/>
        </w:numPr>
        <w:tabs>
          <w:tab w:val="left" w:pos="1138"/>
        </w:tabs>
        <w:ind w:left="253" w:right="1031" w:firstLine="516"/>
        <w:rPr>
          <w:sz w:val="24"/>
          <w:szCs w:val="24"/>
        </w:rPr>
      </w:pPr>
      <w:r>
        <w:rPr>
          <w:sz w:val="24"/>
          <w:szCs w:val="24"/>
        </w:rPr>
        <w:t>Также в праве предоставить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7444F5" w:rsidRDefault="007444F5" w:rsidP="007444F5">
      <w:pPr>
        <w:pStyle w:val="a6"/>
        <w:numPr>
          <w:ilvl w:val="1"/>
          <w:numId w:val="5"/>
        </w:numPr>
        <w:tabs>
          <w:tab w:val="left" w:pos="615"/>
        </w:tabs>
        <w:ind w:left="614" w:hanging="362"/>
        <w:rPr>
          <w:sz w:val="24"/>
          <w:szCs w:val="24"/>
        </w:rPr>
      </w:pPr>
      <w:r>
        <w:rPr>
          <w:sz w:val="24"/>
          <w:szCs w:val="24"/>
        </w:rPr>
        <w:t>В заявлении поступающим указываются следующие обязательные сведения:</w:t>
      </w:r>
    </w:p>
    <w:p w:rsidR="007444F5" w:rsidRDefault="007444F5" w:rsidP="007444F5">
      <w:pPr>
        <w:pStyle w:val="a6"/>
        <w:numPr>
          <w:ilvl w:val="0"/>
          <w:numId w:val="6"/>
        </w:numPr>
        <w:tabs>
          <w:tab w:val="left" w:pos="537"/>
        </w:tabs>
        <w:rPr>
          <w:sz w:val="24"/>
          <w:szCs w:val="24"/>
        </w:rPr>
      </w:pPr>
      <w:proofErr w:type="spellStart"/>
      <w:proofErr w:type="gramStart"/>
      <w:r>
        <w:rPr>
          <w:sz w:val="24"/>
          <w:szCs w:val="24"/>
        </w:rPr>
        <w:t>фамилия,имя</w:t>
      </w:r>
      <w:proofErr w:type="gramEnd"/>
      <w:r>
        <w:rPr>
          <w:sz w:val="24"/>
          <w:szCs w:val="24"/>
        </w:rPr>
        <w:t>,отчество</w:t>
      </w:r>
      <w:proofErr w:type="spellEnd"/>
      <w:r>
        <w:rPr>
          <w:sz w:val="24"/>
          <w:szCs w:val="24"/>
        </w:rPr>
        <w:t>(последнее-при наличии);</w:t>
      </w:r>
    </w:p>
    <w:p w:rsidR="007444F5" w:rsidRDefault="007444F5" w:rsidP="007444F5">
      <w:pPr>
        <w:pStyle w:val="a6"/>
        <w:numPr>
          <w:ilvl w:val="0"/>
          <w:numId w:val="6"/>
        </w:numPr>
        <w:tabs>
          <w:tab w:val="left" w:pos="537"/>
        </w:tabs>
        <w:rPr>
          <w:sz w:val="24"/>
          <w:szCs w:val="24"/>
        </w:rPr>
      </w:pPr>
      <w:r>
        <w:rPr>
          <w:sz w:val="24"/>
          <w:szCs w:val="24"/>
        </w:rPr>
        <w:t>дата рождения;</w:t>
      </w:r>
    </w:p>
    <w:p w:rsidR="007444F5" w:rsidRDefault="007444F5" w:rsidP="007444F5">
      <w:pPr>
        <w:pStyle w:val="a6"/>
        <w:numPr>
          <w:ilvl w:val="0"/>
          <w:numId w:val="6"/>
        </w:numPr>
        <w:tabs>
          <w:tab w:val="left" w:pos="537"/>
        </w:tabs>
        <w:rPr>
          <w:sz w:val="24"/>
          <w:szCs w:val="24"/>
        </w:rPr>
      </w:pPr>
      <w:r>
        <w:rPr>
          <w:sz w:val="24"/>
          <w:szCs w:val="24"/>
        </w:rPr>
        <w:t>реквизиты документа, удостоверяющего его личность, когда и кем выдан;</w:t>
      </w:r>
    </w:p>
    <w:p w:rsidR="007444F5" w:rsidRDefault="007444F5" w:rsidP="007444F5">
      <w:pPr>
        <w:pStyle w:val="a6"/>
        <w:numPr>
          <w:ilvl w:val="0"/>
          <w:numId w:val="6"/>
        </w:numPr>
        <w:tabs>
          <w:tab w:val="left" w:pos="657"/>
          <w:tab w:val="left" w:pos="1780"/>
          <w:tab w:val="left" w:pos="2104"/>
          <w:tab w:val="left" w:pos="3634"/>
          <w:tab w:val="left" w:pos="4541"/>
          <w:tab w:val="left" w:pos="6018"/>
          <w:tab w:val="left" w:pos="6349"/>
          <w:tab w:val="left" w:pos="7628"/>
          <w:tab w:val="left" w:pos="8074"/>
          <w:tab w:val="left" w:pos="9565"/>
        </w:tabs>
        <w:ind w:left="253" w:right="1027" w:firstLine="0"/>
        <w:rPr>
          <w:sz w:val="24"/>
          <w:szCs w:val="24"/>
        </w:rPr>
      </w:pPr>
      <w:r>
        <w:rPr>
          <w:sz w:val="24"/>
          <w:szCs w:val="24"/>
        </w:rPr>
        <w:t>сведения</w:t>
      </w:r>
      <w:r>
        <w:rPr>
          <w:sz w:val="24"/>
          <w:szCs w:val="24"/>
        </w:rPr>
        <w:tab/>
        <w:t>о</w:t>
      </w:r>
      <w:r>
        <w:rPr>
          <w:sz w:val="24"/>
          <w:szCs w:val="24"/>
        </w:rPr>
        <w:tab/>
        <w:t>предыдущем</w:t>
      </w:r>
      <w:r>
        <w:rPr>
          <w:sz w:val="24"/>
          <w:szCs w:val="24"/>
        </w:rPr>
        <w:tab/>
        <w:t>уровне</w:t>
      </w:r>
      <w:r>
        <w:rPr>
          <w:sz w:val="24"/>
          <w:szCs w:val="24"/>
        </w:rPr>
        <w:tab/>
        <w:t>образования</w:t>
      </w:r>
      <w:r>
        <w:rPr>
          <w:sz w:val="24"/>
          <w:szCs w:val="24"/>
        </w:rPr>
        <w:tab/>
        <w:t>и</w:t>
      </w:r>
      <w:r>
        <w:rPr>
          <w:sz w:val="24"/>
          <w:szCs w:val="24"/>
        </w:rPr>
        <w:tab/>
        <w:t>документе</w:t>
      </w:r>
      <w:r>
        <w:rPr>
          <w:sz w:val="24"/>
          <w:szCs w:val="24"/>
        </w:rPr>
        <w:tab/>
        <w:t>об</w:t>
      </w:r>
      <w:r>
        <w:rPr>
          <w:sz w:val="24"/>
          <w:szCs w:val="24"/>
        </w:rPr>
        <w:tab/>
        <w:t>образовании</w:t>
      </w:r>
      <w:r>
        <w:rPr>
          <w:sz w:val="24"/>
          <w:szCs w:val="24"/>
        </w:rPr>
        <w:tab/>
        <w:t>и квалификации, его подтверждающем;</w:t>
      </w:r>
    </w:p>
    <w:p w:rsidR="007444F5" w:rsidRDefault="007444F5" w:rsidP="007444F5">
      <w:pPr>
        <w:pStyle w:val="a4"/>
        <w:ind w:left="0"/>
      </w:pPr>
    </w:p>
    <w:p w:rsidR="007444F5" w:rsidRDefault="007444F5" w:rsidP="007444F5">
      <w:pPr>
        <w:pStyle w:val="a6"/>
        <w:numPr>
          <w:ilvl w:val="0"/>
          <w:numId w:val="6"/>
        </w:numPr>
        <w:tabs>
          <w:tab w:val="left" w:pos="518"/>
        </w:tabs>
        <w:ind w:left="253" w:right="1026" w:firstLine="0"/>
        <w:rPr>
          <w:sz w:val="24"/>
          <w:szCs w:val="24"/>
        </w:rPr>
      </w:pPr>
      <w:r>
        <w:rPr>
          <w:sz w:val="24"/>
          <w:szCs w:val="24"/>
        </w:rPr>
        <w:t>специальность (-и, профессию), для обучения по которой(-ым) он планирует поступать в колледж,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rsidR="007444F5" w:rsidRDefault="007444F5" w:rsidP="007444F5">
      <w:pPr>
        <w:pStyle w:val="a6"/>
        <w:numPr>
          <w:ilvl w:val="0"/>
          <w:numId w:val="6"/>
        </w:numPr>
        <w:tabs>
          <w:tab w:val="left" w:pos="514"/>
        </w:tabs>
        <w:ind w:left="513" w:hanging="261"/>
        <w:rPr>
          <w:sz w:val="24"/>
          <w:szCs w:val="24"/>
        </w:rPr>
      </w:pPr>
      <w:r>
        <w:rPr>
          <w:sz w:val="24"/>
          <w:szCs w:val="24"/>
        </w:rPr>
        <w:t>нуждаемость в предоставлении общежития.</w:t>
      </w:r>
    </w:p>
    <w:p w:rsidR="007444F5" w:rsidRDefault="007444F5" w:rsidP="007444F5">
      <w:pPr>
        <w:pStyle w:val="a4"/>
        <w:ind w:left="0"/>
      </w:pPr>
    </w:p>
    <w:p w:rsidR="007444F5" w:rsidRDefault="007444F5" w:rsidP="007444F5">
      <w:pPr>
        <w:pStyle w:val="a4"/>
        <w:tabs>
          <w:tab w:val="left" w:pos="1999"/>
          <w:tab w:val="left" w:pos="3760"/>
          <w:tab w:val="left" w:pos="4196"/>
          <w:tab w:val="left" w:pos="6251"/>
          <w:tab w:val="left" w:pos="7978"/>
        </w:tabs>
        <w:ind w:right="1022"/>
      </w:pPr>
      <w:r>
        <w:t xml:space="preserve">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w:t>
      </w:r>
      <w:proofErr w:type="gramStart"/>
      <w:r>
        <w:t>деятельности,</w:t>
      </w:r>
      <w:r>
        <w:tab/>
      </w:r>
      <w:proofErr w:type="gramEnd"/>
      <w:r>
        <w:t>свидетельства</w:t>
      </w:r>
      <w:r>
        <w:tab/>
        <w:t>о</w:t>
      </w:r>
      <w:r>
        <w:tab/>
        <w:t>государственной</w:t>
      </w:r>
      <w:r>
        <w:tab/>
        <w:t xml:space="preserve">аккредитации образовательной деятельности по образовательным программам и приложениями к ним, </w:t>
      </w:r>
      <w:r>
        <w:lastRenderedPageBreak/>
        <w:t>Правилами внутреннего распорядка. Факт ознакомления заверяется личной подписью поступающего. Подписью поступающего заверяется также следующее:</w:t>
      </w:r>
    </w:p>
    <w:p w:rsidR="007444F5" w:rsidRDefault="007444F5" w:rsidP="007444F5">
      <w:pPr>
        <w:pStyle w:val="a4"/>
      </w:pPr>
      <w:r>
        <w:t>Согласие на обработку полученных в связи с приемом в образовательную организацию</w:t>
      </w:r>
    </w:p>
    <w:p w:rsidR="007444F5" w:rsidRDefault="007444F5" w:rsidP="007444F5">
      <w:pPr>
        <w:pStyle w:val="a4"/>
      </w:pPr>
      <w:r>
        <w:t>Персональных данных поступающих;</w:t>
      </w:r>
    </w:p>
    <w:p w:rsidR="007444F5" w:rsidRDefault="007444F5" w:rsidP="007444F5">
      <w:pPr>
        <w:pStyle w:val="a4"/>
      </w:pPr>
      <w:r>
        <w:t>-факт получения среднего профессионального образования впервые;</w:t>
      </w:r>
    </w:p>
    <w:p w:rsidR="007444F5" w:rsidRDefault="007444F5" w:rsidP="007444F5">
      <w:pPr>
        <w:pStyle w:val="a4"/>
        <w:ind w:right="1024"/>
      </w:pPr>
      <w:r>
        <w:t>-ознакомление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444F5" w:rsidRDefault="007444F5" w:rsidP="007444F5">
      <w:pPr>
        <w:pStyle w:val="a4"/>
        <w:ind w:right="1025"/>
      </w:pPr>
      <w:r>
        <w:t>-ознакомление (в том числе через информационные системы общего пользования) с датой предоставления оригинала документа об образовании (или) документа об образовании о квалификации.</w:t>
      </w:r>
    </w:p>
    <w:p w:rsidR="007444F5" w:rsidRDefault="007444F5" w:rsidP="007444F5">
      <w:pPr>
        <w:pStyle w:val="a4"/>
        <w:ind w:right="1027"/>
      </w:pPr>
      <w:r>
        <w:t>В случае представления поступающим заявления, содержащего не всеведения, предусмотренные настоящим пунктом, и (или) сведения, несоответствующие действительности, образовательная организация возвращает документы поступающему. При личном представлении оригиналов документов поступающим допускается заверение их копий образовательной организацией.</w:t>
      </w:r>
    </w:p>
    <w:p w:rsidR="007444F5" w:rsidRDefault="007444F5" w:rsidP="007444F5">
      <w:pPr>
        <w:pStyle w:val="a6"/>
        <w:numPr>
          <w:ilvl w:val="1"/>
          <w:numId w:val="5"/>
        </w:numPr>
        <w:tabs>
          <w:tab w:val="left" w:pos="1330"/>
        </w:tabs>
        <w:ind w:left="253" w:right="1021" w:firstLine="708"/>
        <w:rPr>
          <w:sz w:val="24"/>
          <w:szCs w:val="24"/>
        </w:rPr>
      </w:pPr>
      <w:r>
        <w:rPr>
          <w:sz w:val="24"/>
          <w:szCs w:val="24"/>
        </w:rPr>
        <w:t>При поступлении на обучение по специальностям, входящим в перечень специальностей, при приеме на обучение по которым поступающие проходят обязательные предварительные медицинские осмотры(обследования)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2013г. №697,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rsidR="007444F5" w:rsidRDefault="007444F5" w:rsidP="007444F5">
      <w:pPr>
        <w:pStyle w:val="a6"/>
        <w:numPr>
          <w:ilvl w:val="1"/>
          <w:numId w:val="5"/>
        </w:numPr>
        <w:tabs>
          <w:tab w:val="left" w:pos="1162"/>
        </w:tabs>
        <w:ind w:left="253" w:right="1023" w:firstLine="540"/>
        <w:rPr>
          <w:sz w:val="24"/>
          <w:szCs w:val="24"/>
        </w:rPr>
      </w:pPr>
      <w:r>
        <w:rPr>
          <w:sz w:val="24"/>
          <w:szCs w:val="24"/>
        </w:rPr>
        <w:t>Взимание платы с поступающих при подаче документов, а также требование от поступающих предоставления иных документов, непредусмотренных настоящими Правилами, запрещается.</w:t>
      </w:r>
    </w:p>
    <w:p w:rsidR="007444F5" w:rsidRDefault="007444F5" w:rsidP="007444F5">
      <w:pPr>
        <w:pStyle w:val="a6"/>
        <w:numPr>
          <w:ilvl w:val="1"/>
          <w:numId w:val="5"/>
        </w:numPr>
        <w:tabs>
          <w:tab w:val="left" w:pos="1295"/>
        </w:tabs>
        <w:ind w:left="253" w:right="1027" w:firstLine="540"/>
        <w:rPr>
          <w:sz w:val="24"/>
          <w:szCs w:val="24"/>
        </w:rPr>
      </w:pPr>
      <w:r>
        <w:rPr>
          <w:sz w:val="24"/>
          <w:szCs w:val="24"/>
        </w:rPr>
        <w:t>Поступающие в праве направить/представить в образовательную организацию заявление о приеме, а также необходимые документы одним из следующих способов:</w:t>
      </w:r>
    </w:p>
    <w:p w:rsidR="007444F5" w:rsidRDefault="007444F5" w:rsidP="007444F5">
      <w:pPr>
        <w:pStyle w:val="a6"/>
        <w:numPr>
          <w:ilvl w:val="0"/>
          <w:numId w:val="7"/>
        </w:numPr>
        <w:tabs>
          <w:tab w:val="left" w:pos="514"/>
        </w:tabs>
        <w:ind w:hanging="261"/>
        <w:rPr>
          <w:sz w:val="24"/>
          <w:szCs w:val="24"/>
        </w:rPr>
      </w:pPr>
      <w:r>
        <w:rPr>
          <w:sz w:val="24"/>
          <w:szCs w:val="24"/>
        </w:rPr>
        <w:t>Лично в образовательную организацию;</w:t>
      </w:r>
    </w:p>
    <w:p w:rsidR="007444F5" w:rsidRDefault="007444F5" w:rsidP="007444F5">
      <w:pPr>
        <w:pStyle w:val="a6"/>
        <w:numPr>
          <w:ilvl w:val="0"/>
          <w:numId w:val="7"/>
        </w:numPr>
        <w:tabs>
          <w:tab w:val="left" w:pos="580"/>
        </w:tabs>
        <w:ind w:left="253" w:right="1021" w:firstLine="0"/>
        <w:rPr>
          <w:sz w:val="24"/>
          <w:szCs w:val="24"/>
        </w:rPr>
      </w:pPr>
      <w:r>
        <w:rPr>
          <w:sz w:val="24"/>
          <w:szCs w:val="24"/>
        </w:rPr>
        <w:t xml:space="preserve">Через операторов почтовой связи общего пользования (далее - по </w:t>
      </w:r>
      <w:proofErr w:type="gramStart"/>
      <w:r>
        <w:rPr>
          <w:sz w:val="24"/>
          <w:szCs w:val="24"/>
        </w:rPr>
        <w:t>почте )</w:t>
      </w:r>
      <w:proofErr w:type="gramEnd"/>
      <w:r>
        <w:rPr>
          <w:sz w:val="24"/>
          <w:szCs w:val="24"/>
        </w:rPr>
        <w:t xml:space="preserve"> заказным письмом с уведомлением о вручении.</w:t>
      </w:r>
    </w:p>
    <w:p w:rsidR="007444F5" w:rsidRDefault="007444F5" w:rsidP="007444F5">
      <w:pPr>
        <w:pStyle w:val="a4"/>
        <w:ind w:right="1021"/>
      </w:pPr>
      <w:r>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(или) документа об образовании о квалификации, а также иных документов, предусмотренных настоящим Правилами.</w:t>
      </w:r>
    </w:p>
    <w:p w:rsidR="007444F5" w:rsidRDefault="007444F5" w:rsidP="007444F5">
      <w:pPr>
        <w:pStyle w:val="a4"/>
        <w:ind w:right="1026"/>
      </w:pPr>
      <w:r>
        <w:t>Документы направляются поступающим через операторов почтовой связи общего пользования почтовым отправлением с уведомлением и описью вложения. Уведомление и опись вложения являются основанием подтверждения приема документов поступающего.</w:t>
      </w:r>
    </w:p>
    <w:p w:rsidR="007444F5" w:rsidRDefault="007444F5" w:rsidP="007444F5">
      <w:pPr>
        <w:pStyle w:val="a6"/>
        <w:numPr>
          <w:ilvl w:val="0"/>
          <w:numId w:val="7"/>
        </w:numPr>
        <w:tabs>
          <w:tab w:val="left" w:pos="606"/>
        </w:tabs>
        <w:ind w:left="253" w:right="1020" w:firstLine="0"/>
        <w:rPr>
          <w:sz w:val="24"/>
          <w:szCs w:val="24"/>
        </w:rPr>
      </w:pPr>
      <w:r>
        <w:rPr>
          <w:sz w:val="24"/>
          <w:szCs w:val="24"/>
        </w:rPr>
        <w:t xml:space="preserve">В электронной форме (если такая возможность предусмотрена в образовательной организации)в соответствии с </w:t>
      </w:r>
      <w:hyperlink r:id="rId5" w:history="1">
        <w:r>
          <w:rPr>
            <w:rStyle w:val="a3"/>
          </w:rPr>
          <w:t>Федеральным законом</w:t>
        </w:r>
      </w:hyperlink>
      <w:r>
        <w:rPr>
          <w:rStyle w:val="a3"/>
        </w:rPr>
        <w:t xml:space="preserve"> </w:t>
      </w:r>
      <w:r>
        <w:rPr>
          <w:sz w:val="24"/>
          <w:szCs w:val="24"/>
        </w:rPr>
        <w:t xml:space="preserve">от 6 апреля 2011 </w:t>
      </w:r>
      <w:proofErr w:type="spellStart"/>
      <w:r>
        <w:rPr>
          <w:sz w:val="24"/>
          <w:szCs w:val="24"/>
        </w:rPr>
        <w:t>г.N</w:t>
      </w:r>
      <w:proofErr w:type="spellEnd"/>
      <w:r>
        <w:rPr>
          <w:sz w:val="24"/>
          <w:szCs w:val="24"/>
        </w:rPr>
        <w:t xml:space="preserve"> 63-ФЗ"Об </w:t>
      </w:r>
      <w:r>
        <w:rPr>
          <w:spacing w:val="-1"/>
          <w:sz w:val="24"/>
          <w:szCs w:val="24"/>
        </w:rPr>
        <w:t xml:space="preserve">электронной подписи", </w:t>
      </w:r>
      <w:hyperlink r:id="rId6" w:history="1">
        <w:r>
          <w:rPr>
            <w:rStyle w:val="a3"/>
            <w:spacing w:val="-1"/>
          </w:rPr>
          <w:t>Федеральным</w:t>
        </w:r>
        <w:r>
          <w:rPr>
            <w:rStyle w:val="a3"/>
          </w:rPr>
          <w:t xml:space="preserve"> законом</w:t>
        </w:r>
      </w:hyperlink>
      <w:r>
        <w:rPr>
          <w:rStyle w:val="a3"/>
        </w:rPr>
        <w:t xml:space="preserve"> </w:t>
      </w:r>
      <w:r>
        <w:rPr>
          <w:sz w:val="24"/>
          <w:szCs w:val="24"/>
        </w:rPr>
        <w:t xml:space="preserve">от 27июля 2006 </w:t>
      </w:r>
      <w:proofErr w:type="spellStart"/>
      <w:r>
        <w:rPr>
          <w:sz w:val="24"/>
          <w:szCs w:val="24"/>
        </w:rPr>
        <w:t>г.N</w:t>
      </w:r>
      <w:proofErr w:type="spellEnd"/>
      <w:r>
        <w:rPr>
          <w:sz w:val="24"/>
          <w:szCs w:val="24"/>
        </w:rPr>
        <w:t xml:space="preserve"> 149-ФЗ"Об </w:t>
      </w:r>
      <w:r>
        <w:rPr>
          <w:spacing w:val="-1"/>
          <w:sz w:val="24"/>
          <w:szCs w:val="24"/>
        </w:rPr>
        <w:t>информации,</w:t>
      </w:r>
      <w:r>
        <w:rPr>
          <w:sz w:val="24"/>
          <w:szCs w:val="24"/>
        </w:rPr>
        <w:t xml:space="preserve"> информационных технологиях и о защите информации", </w:t>
      </w:r>
      <w:hyperlink r:id="rId7" w:history="1">
        <w:r>
          <w:rPr>
            <w:rStyle w:val="a3"/>
          </w:rPr>
          <w:t>Федеральным</w:t>
        </w:r>
      </w:hyperlink>
      <w:r>
        <w:rPr>
          <w:rStyle w:val="a3"/>
        </w:rPr>
        <w:t xml:space="preserve"> </w:t>
      </w:r>
      <w:hyperlink r:id="rId8" w:history="1">
        <w:r>
          <w:rPr>
            <w:rStyle w:val="a3"/>
            <w:spacing w:val="-1"/>
          </w:rPr>
          <w:t>законом</w:t>
        </w:r>
      </w:hyperlink>
      <w:r>
        <w:rPr>
          <w:rStyle w:val="a3"/>
          <w:spacing w:val="-1"/>
        </w:rPr>
        <w:t xml:space="preserve"> </w:t>
      </w:r>
      <w:r>
        <w:rPr>
          <w:spacing w:val="-1"/>
          <w:sz w:val="24"/>
          <w:szCs w:val="24"/>
        </w:rPr>
        <w:t xml:space="preserve">от 7июля 2003 </w:t>
      </w:r>
      <w:proofErr w:type="spellStart"/>
      <w:r>
        <w:rPr>
          <w:sz w:val="24"/>
          <w:szCs w:val="24"/>
        </w:rPr>
        <w:t>г.N</w:t>
      </w:r>
      <w:proofErr w:type="spellEnd"/>
      <w:r>
        <w:rPr>
          <w:sz w:val="24"/>
          <w:szCs w:val="24"/>
        </w:rPr>
        <w:t xml:space="preserve"> 126-ФЗ"Освязи"(документ на бумажном носителе, преобразованный в </w:t>
      </w:r>
      <w:r>
        <w:rPr>
          <w:sz w:val="24"/>
          <w:szCs w:val="24"/>
        </w:rPr>
        <w:lastRenderedPageBreak/>
        <w:t>электронную форму путем сканирования или фотографирования с обеспечением машиночитаемого распознавания его реквизитов):</w:t>
      </w:r>
    </w:p>
    <w:p w:rsidR="007444F5" w:rsidRDefault="007444F5" w:rsidP="007444F5">
      <w:pPr>
        <w:pStyle w:val="a4"/>
        <w:ind w:right="1019"/>
      </w:pPr>
      <w:r>
        <w:t>-</w:t>
      </w:r>
      <w:proofErr w:type="gramStart"/>
      <w:r>
        <w:t>по средством</w:t>
      </w:r>
      <w:proofErr w:type="gramEnd"/>
      <w:r>
        <w:t xml:space="preserve">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p w:rsidR="007444F5" w:rsidRDefault="007444F5" w:rsidP="007444F5">
      <w:pPr>
        <w:pStyle w:val="a4"/>
        <w:ind w:right="1028"/>
      </w:pPr>
      <w: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w:t>
      </w:r>
    </w:p>
    <w:p w:rsidR="007444F5" w:rsidRDefault="007444F5" w:rsidP="007444F5">
      <w:pPr>
        <w:pStyle w:val="a4"/>
        <w:ind w:right="1031"/>
      </w:pPr>
      <w:r>
        <w:t>Субъектов Российской Федерации, созданными органами государственной власти субъектов Российской Федерации (при наличии).</w:t>
      </w:r>
    </w:p>
    <w:p w:rsidR="007444F5" w:rsidRDefault="007444F5" w:rsidP="007444F5">
      <w:pPr>
        <w:pStyle w:val="a4"/>
        <w:ind w:right="1022"/>
      </w:pPr>
      <w:r>
        <w:t>Образовательная организация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 праве обращаться в соответствующие государственные информационные системы, государственные(муниципальные)органы и организации.</w:t>
      </w:r>
    </w:p>
    <w:p w:rsidR="007444F5" w:rsidRDefault="007444F5" w:rsidP="007444F5">
      <w:pPr>
        <w:pStyle w:val="a4"/>
        <w:ind w:right="1027"/>
      </w:pPr>
      <w:r>
        <w:t>Документы, направленные по почте, принимаются при их поступлении в колледж не позднее 10 августа.</w:t>
      </w:r>
    </w:p>
    <w:p w:rsidR="007444F5" w:rsidRDefault="007444F5" w:rsidP="007444F5">
      <w:pPr>
        <w:pStyle w:val="a6"/>
        <w:numPr>
          <w:ilvl w:val="1"/>
          <w:numId w:val="8"/>
        </w:numPr>
        <w:tabs>
          <w:tab w:val="left" w:pos="1301"/>
        </w:tabs>
        <w:ind w:left="253" w:right="1026" w:firstLine="566"/>
        <w:rPr>
          <w:sz w:val="24"/>
          <w:szCs w:val="24"/>
        </w:rPr>
      </w:pPr>
      <w:r>
        <w:rPr>
          <w:sz w:val="24"/>
          <w:szCs w:val="24"/>
        </w:rPr>
        <w:t>На каждого поступающего заводится личное дело, в котором хранятся все сданные документы.</w:t>
      </w:r>
    </w:p>
    <w:p w:rsidR="007444F5" w:rsidRDefault="007444F5" w:rsidP="007444F5">
      <w:pPr>
        <w:pStyle w:val="a6"/>
        <w:numPr>
          <w:ilvl w:val="1"/>
          <w:numId w:val="8"/>
        </w:numPr>
        <w:tabs>
          <w:tab w:val="left" w:pos="1301"/>
        </w:tabs>
        <w:ind w:left="253" w:right="1044" w:firstLine="566"/>
        <w:rPr>
          <w:sz w:val="24"/>
          <w:szCs w:val="24"/>
        </w:rPr>
      </w:pPr>
      <w:r>
        <w:rPr>
          <w:sz w:val="24"/>
          <w:szCs w:val="24"/>
        </w:rPr>
        <w:t>Поступающему при личном предоставлении документов выдается расписка о приеме документов.</w:t>
      </w:r>
    </w:p>
    <w:p w:rsidR="007444F5" w:rsidRDefault="007444F5" w:rsidP="007444F5">
      <w:pPr>
        <w:pStyle w:val="a6"/>
        <w:numPr>
          <w:ilvl w:val="1"/>
          <w:numId w:val="8"/>
        </w:numPr>
        <w:tabs>
          <w:tab w:val="left" w:pos="1301"/>
        </w:tabs>
        <w:ind w:left="253" w:right="1046" w:firstLine="566"/>
        <w:rPr>
          <w:sz w:val="24"/>
          <w:szCs w:val="24"/>
        </w:rPr>
      </w:pPr>
      <w:r>
        <w:rPr>
          <w:sz w:val="24"/>
          <w:szCs w:val="24"/>
        </w:rPr>
        <w:t>Поступающие, предоставившие в приемную комиссию заведомо подложные документы, несут ответственность, предусмотренную законодательством Российской Федерации.</w:t>
      </w:r>
    </w:p>
    <w:p w:rsidR="007444F5" w:rsidRDefault="007444F5" w:rsidP="007444F5">
      <w:pPr>
        <w:pStyle w:val="a6"/>
        <w:numPr>
          <w:ilvl w:val="1"/>
          <w:numId w:val="8"/>
        </w:numPr>
        <w:tabs>
          <w:tab w:val="left" w:pos="1554"/>
        </w:tabs>
        <w:ind w:left="253" w:right="1024" w:firstLine="679"/>
        <w:rPr>
          <w:sz w:val="24"/>
          <w:szCs w:val="24"/>
        </w:rPr>
      </w:pPr>
      <w:r>
        <w:rPr>
          <w:sz w:val="24"/>
          <w:szCs w:val="24"/>
        </w:rPr>
        <w:t>По письменному заявлению поступающие имеют право забрать оригинал документа об образовании и (или) документа об образовании и о квалификации и другие представленные документы. Документы возвращаются колледжем в течение следующего рабочего дня после подачи заявления.</w:t>
      </w:r>
    </w:p>
    <w:p w:rsidR="007444F5" w:rsidRDefault="007444F5" w:rsidP="007444F5">
      <w:pPr>
        <w:pStyle w:val="a4"/>
        <w:ind w:left="0"/>
      </w:pPr>
    </w:p>
    <w:p w:rsidR="007444F5" w:rsidRDefault="007444F5" w:rsidP="007444F5">
      <w:pPr>
        <w:pStyle w:val="1"/>
        <w:numPr>
          <w:ilvl w:val="0"/>
          <w:numId w:val="9"/>
        </w:numPr>
        <w:tabs>
          <w:tab w:val="left" w:pos="494"/>
        </w:tabs>
        <w:ind w:hanging="241"/>
        <w:jc w:val="center"/>
      </w:pPr>
      <w:r>
        <w:t>Вступительные испытания</w:t>
      </w:r>
    </w:p>
    <w:p w:rsidR="007444F5" w:rsidRDefault="007444F5" w:rsidP="007444F5">
      <w:pPr>
        <w:pStyle w:val="a4"/>
        <w:ind w:left="0"/>
        <w:rPr>
          <w:b/>
        </w:rPr>
      </w:pPr>
    </w:p>
    <w:p w:rsidR="007444F5" w:rsidRDefault="007444F5" w:rsidP="007444F5">
      <w:pPr>
        <w:pStyle w:val="a6"/>
        <w:numPr>
          <w:ilvl w:val="1"/>
          <w:numId w:val="9"/>
        </w:numPr>
        <w:tabs>
          <w:tab w:val="left" w:pos="1155"/>
        </w:tabs>
        <w:ind w:left="253" w:hanging="362"/>
        <w:rPr>
          <w:sz w:val="24"/>
          <w:szCs w:val="24"/>
        </w:rPr>
      </w:pPr>
      <w:r>
        <w:rPr>
          <w:sz w:val="24"/>
          <w:szCs w:val="24"/>
        </w:rPr>
        <w:t>Вступительных испытаний при поступлении колледж не проводит.</w:t>
      </w:r>
    </w:p>
    <w:p w:rsidR="007444F5" w:rsidRDefault="007444F5" w:rsidP="007444F5">
      <w:pPr>
        <w:pStyle w:val="a4"/>
        <w:ind w:left="0"/>
      </w:pPr>
    </w:p>
    <w:p w:rsidR="007444F5" w:rsidRDefault="007444F5" w:rsidP="007444F5">
      <w:pPr>
        <w:pStyle w:val="1"/>
        <w:numPr>
          <w:ilvl w:val="0"/>
          <w:numId w:val="9"/>
        </w:numPr>
        <w:tabs>
          <w:tab w:val="left" w:pos="1416"/>
        </w:tabs>
        <w:ind w:left="4391" w:right="2010" w:hanging="3157"/>
        <w:jc w:val="both"/>
      </w:pPr>
      <w:r>
        <w:t xml:space="preserve">Правила приема лиц с ограниченными возможностями здоровья </w:t>
      </w:r>
      <w:proofErr w:type="spellStart"/>
      <w:r>
        <w:t>иинвалидов</w:t>
      </w:r>
      <w:proofErr w:type="spellEnd"/>
    </w:p>
    <w:p w:rsidR="007444F5" w:rsidRDefault="007444F5" w:rsidP="007444F5">
      <w:pPr>
        <w:pStyle w:val="a6"/>
        <w:numPr>
          <w:ilvl w:val="1"/>
          <w:numId w:val="6"/>
        </w:numPr>
        <w:tabs>
          <w:tab w:val="left" w:pos="615"/>
        </w:tabs>
        <w:ind w:left="253" w:right="1019"/>
        <w:rPr>
          <w:sz w:val="24"/>
          <w:szCs w:val="24"/>
        </w:rPr>
      </w:pPr>
      <w:r>
        <w:rPr>
          <w:sz w:val="24"/>
          <w:szCs w:val="24"/>
        </w:rPr>
        <w:t>На обучение (профессиональное образование) в колледж принимаются лица с ОВЗ, инвалиды I и II групп, которым согласно заключению федерального учреждения медико-социально-экспертной комиссии, об установлении инвалидности и индивидуальной программой реабилитации не противопоказано получение профессии (специальности).</w:t>
      </w:r>
    </w:p>
    <w:p w:rsidR="007444F5" w:rsidRDefault="007444F5" w:rsidP="007444F5">
      <w:pPr>
        <w:pStyle w:val="a6"/>
        <w:numPr>
          <w:ilvl w:val="1"/>
          <w:numId w:val="6"/>
        </w:numPr>
        <w:tabs>
          <w:tab w:val="left" w:pos="615"/>
        </w:tabs>
        <w:ind w:left="614" w:hanging="362"/>
        <w:rPr>
          <w:sz w:val="24"/>
          <w:szCs w:val="24"/>
        </w:rPr>
      </w:pPr>
      <w:r>
        <w:rPr>
          <w:sz w:val="24"/>
          <w:szCs w:val="24"/>
        </w:rPr>
        <w:t>Заключение должно содержать:</w:t>
      </w:r>
    </w:p>
    <w:p w:rsidR="007444F5" w:rsidRDefault="007444F5" w:rsidP="007444F5">
      <w:pPr>
        <w:pStyle w:val="a4"/>
        <w:ind w:right="1027"/>
      </w:pPr>
      <w:r>
        <w:t>-медицинские показания для возможности осуществления образования по образовательной программе;</w:t>
      </w:r>
    </w:p>
    <w:p w:rsidR="007444F5" w:rsidRDefault="007444F5" w:rsidP="007444F5">
      <w:pPr>
        <w:pStyle w:val="a4"/>
        <w:ind w:right="1032"/>
      </w:pPr>
      <w:r>
        <w:t>-рекомендуемую учебную нагрузку на обучающегося (количество дней в неделю, часов вдень);</w:t>
      </w:r>
    </w:p>
    <w:p w:rsidR="007444F5" w:rsidRDefault="007444F5" w:rsidP="007444F5">
      <w:pPr>
        <w:pStyle w:val="a4"/>
      </w:pPr>
      <w:r>
        <w:t>-оборудование технических условий (при необходимости);</w:t>
      </w:r>
    </w:p>
    <w:p w:rsidR="007444F5" w:rsidRDefault="007444F5" w:rsidP="007444F5">
      <w:pPr>
        <w:pStyle w:val="a4"/>
      </w:pPr>
      <w:r>
        <w:t>-сопровождение и(или) присутствие родителей</w:t>
      </w:r>
    </w:p>
    <w:p w:rsidR="007444F5" w:rsidRDefault="007444F5" w:rsidP="007444F5">
      <w:pPr>
        <w:pStyle w:val="a4"/>
      </w:pPr>
      <w:r>
        <w:lastRenderedPageBreak/>
        <w:t>(законных представителей) во время учебного процесса (при необходимости);</w:t>
      </w:r>
    </w:p>
    <w:p w:rsidR="007444F5" w:rsidRDefault="007444F5" w:rsidP="007444F5">
      <w:pPr>
        <w:pStyle w:val="a4"/>
      </w:pPr>
      <w:r>
        <w:t>-возможность получения дополнительного образования;</w:t>
      </w:r>
    </w:p>
    <w:p w:rsidR="007444F5" w:rsidRDefault="007444F5" w:rsidP="007444F5">
      <w:pPr>
        <w:pStyle w:val="a4"/>
        <w:ind w:right="1023"/>
      </w:pPr>
      <w:r>
        <w:t xml:space="preserve">-организацию </w:t>
      </w:r>
      <w:proofErr w:type="gramStart"/>
      <w:r>
        <w:t>психолого-педагогического сопровождения</w:t>
      </w:r>
      <w:proofErr w:type="gramEnd"/>
      <w:r>
        <w:t xml:space="preserve"> обучающегося с указанием специалистов и допустимой нагрузки (количество часов в неделю).</w:t>
      </w:r>
    </w:p>
    <w:p w:rsidR="007444F5" w:rsidRDefault="007444F5" w:rsidP="007444F5">
      <w:pPr>
        <w:pStyle w:val="a6"/>
        <w:numPr>
          <w:ilvl w:val="1"/>
          <w:numId w:val="6"/>
        </w:numPr>
        <w:tabs>
          <w:tab w:val="left" w:pos="615"/>
        </w:tabs>
        <w:ind w:left="253" w:right="1026"/>
        <w:rPr>
          <w:sz w:val="24"/>
          <w:szCs w:val="24"/>
        </w:rPr>
      </w:pPr>
      <w:r>
        <w:rPr>
          <w:sz w:val="24"/>
          <w:szCs w:val="24"/>
        </w:rPr>
        <w:t xml:space="preserve">С целью обеспечения специальных условий получения образования обучающимися с ОВЗ инвалидам и в колледже организован сбор сведений о данных лицах и обеспечивается их систематический учет на этапах их поступления в колледж, обучения, </w:t>
      </w:r>
      <w:proofErr w:type="spellStart"/>
      <w:r>
        <w:rPr>
          <w:sz w:val="24"/>
          <w:szCs w:val="24"/>
        </w:rPr>
        <w:t>трудоустройства.Основными</w:t>
      </w:r>
      <w:proofErr w:type="spellEnd"/>
      <w:r>
        <w:rPr>
          <w:sz w:val="24"/>
          <w:szCs w:val="24"/>
        </w:rPr>
        <w:t xml:space="preserve"> источниками сведений о лицах с ограниченными возможностями здоровья инвалидах являются приемная комиссия и учебная часть.</w:t>
      </w:r>
    </w:p>
    <w:p w:rsidR="007444F5" w:rsidRDefault="007444F5" w:rsidP="007444F5">
      <w:pPr>
        <w:pStyle w:val="a6"/>
        <w:numPr>
          <w:ilvl w:val="1"/>
          <w:numId w:val="6"/>
        </w:numPr>
        <w:tabs>
          <w:tab w:val="left" w:pos="615"/>
        </w:tabs>
        <w:ind w:left="253" w:right="1022"/>
        <w:rPr>
          <w:sz w:val="24"/>
          <w:szCs w:val="24"/>
        </w:rPr>
      </w:pPr>
      <w:r>
        <w:rPr>
          <w:sz w:val="24"/>
          <w:szCs w:val="24"/>
        </w:rPr>
        <w:t>Основой учета лиц с ОВЗ инвалидов должны стать общие сведения об обучающемся: фамилия, имя, отчество, имеющееся образование, данные о его семье, сведения о группе инвалидности, в виде нарушения(нарушений)здоровья, рекомендации, данные по результатам комплексного психолого- медико-педагогического обследования детей или по результатам медико-социальной экспертизы, и иные сведения.</w:t>
      </w:r>
    </w:p>
    <w:p w:rsidR="007444F5" w:rsidRDefault="007444F5" w:rsidP="007444F5">
      <w:pPr>
        <w:pStyle w:val="a4"/>
      </w:pPr>
      <w:r>
        <w:t>При сборе указанных сведений должно быть получено согласие обучающегося</w:t>
      </w:r>
    </w:p>
    <w:p w:rsidR="007444F5" w:rsidRDefault="007444F5" w:rsidP="007444F5">
      <w:pPr>
        <w:pStyle w:val="a4"/>
        <w:ind w:right="1029"/>
      </w:pPr>
      <w:r>
        <w:t>с ограниченными возможностями здоровья или инвалида на обработку его персональных данных.</w:t>
      </w:r>
    </w:p>
    <w:p w:rsidR="007444F5" w:rsidRDefault="007444F5" w:rsidP="007444F5">
      <w:pPr>
        <w:pStyle w:val="a6"/>
        <w:numPr>
          <w:ilvl w:val="1"/>
          <w:numId w:val="6"/>
        </w:numPr>
        <w:tabs>
          <w:tab w:val="left" w:pos="615"/>
        </w:tabs>
        <w:ind w:left="253" w:right="1020"/>
        <w:rPr>
          <w:sz w:val="24"/>
          <w:szCs w:val="24"/>
        </w:rPr>
      </w:pPr>
      <w:r>
        <w:rPr>
          <w:sz w:val="24"/>
          <w:szCs w:val="24"/>
        </w:rPr>
        <w:t>Обязанности по проверке документов, проведение консультаций и сопровождение на этапе поступления абитуриентов из числа лиц с ОВЗ и инвалидностью, а также детей сирот и детей оставшихся без попечения родителей возлагается на педагога-психолога и социального педагога.</w:t>
      </w:r>
    </w:p>
    <w:p w:rsidR="007444F5" w:rsidRDefault="007444F5" w:rsidP="007444F5">
      <w:pPr>
        <w:pStyle w:val="a6"/>
        <w:numPr>
          <w:ilvl w:val="1"/>
          <w:numId w:val="6"/>
        </w:numPr>
        <w:tabs>
          <w:tab w:val="left" w:pos="675"/>
        </w:tabs>
        <w:ind w:left="253" w:right="1027" w:firstLine="60"/>
        <w:rPr>
          <w:sz w:val="24"/>
          <w:szCs w:val="24"/>
        </w:rPr>
      </w:pPr>
      <w:r>
        <w:rPr>
          <w:sz w:val="24"/>
          <w:szCs w:val="24"/>
        </w:rPr>
        <w:t xml:space="preserve">При первичном обращении в приемную комиссию абитуриенты с ограниченными возможностями здоровья и инвалидностью, а </w:t>
      </w:r>
      <w:proofErr w:type="gramStart"/>
      <w:r>
        <w:rPr>
          <w:sz w:val="24"/>
          <w:szCs w:val="24"/>
        </w:rPr>
        <w:t>так же</w:t>
      </w:r>
      <w:proofErr w:type="gramEnd"/>
      <w:r>
        <w:rPr>
          <w:sz w:val="24"/>
          <w:szCs w:val="24"/>
        </w:rPr>
        <w:t xml:space="preserve"> их родители, законные представители получают:</w:t>
      </w:r>
    </w:p>
    <w:p w:rsidR="007444F5" w:rsidRDefault="007444F5" w:rsidP="007444F5">
      <w:pPr>
        <w:pStyle w:val="a4"/>
      </w:pPr>
      <w:r>
        <w:t>-информацию о возможности и условиях инклюзивного профессионального</w:t>
      </w:r>
    </w:p>
    <w:p w:rsidR="007444F5" w:rsidRDefault="007444F5" w:rsidP="007444F5">
      <w:pPr>
        <w:pStyle w:val="a4"/>
        <w:ind w:right="1024"/>
      </w:pPr>
      <w:r>
        <w:t>образования в данной профессиональной образовательной организации для конкретного абитуриента;</w:t>
      </w:r>
    </w:p>
    <w:p w:rsidR="007444F5" w:rsidRDefault="007444F5" w:rsidP="007444F5">
      <w:pPr>
        <w:pStyle w:val="a4"/>
        <w:ind w:right="1020"/>
      </w:pPr>
      <w:r>
        <w:t>-консультацию на основании ИПРА и(или)ПМПК по определению круга специальностей или профессий, которые могут быть освоены поступающим в колледже и других профессиональных образовательных организациях субъекта Российской Федерации с учетом балла аттестата или результатов государственной итоговой аттестации;</w:t>
      </w:r>
    </w:p>
    <w:p w:rsidR="007444F5" w:rsidRDefault="007444F5" w:rsidP="007444F5">
      <w:pPr>
        <w:pStyle w:val="a4"/>
        <w:ind w:right="1029"/>
      </w:pPr>
      <w:r>
        <w:t>-информацию о льготах, перечне о необходимых документах, условиях и порядке поступления в профессиональную образовательную организацию поступающих;</w:t>
      </w:r>
    </w:p>
    <w:p w:rsidR="007444F5" w:rsidRDefault="007444F5" w:rsidP="007444F5">
      <w:pPr>
        <w:pStyle w:val="a4"/>
        <w:ind w:right="1027"/>
      </w:pPr>
      <w:r>
        <w:t>-рекомендации по перенаправлению документов в другие профессиональные образовательные организации субъекта Российской Федерации (при условии невозможности поступления на конкретные специальности или профессии в данной профессиональной образовательной организации)</w:t>
      </w:r>
    </w:p>
    <w:p w:rsidR="007444F5" w:rsidRDefault="007444F5" w:rsidP="007444F5">
      <w:pPr>
        <w:pStyle w:val="a4"/>
        <w:ind w:left="0"/>
      </w:pPr>
    </w:p>
    <w:p w:rsidR="007444F5" w:rsidRDefault="007444F5" w:rsidP="007444F5">
      <w:pPr>
        <w:pStyle w:val="1"/>
        <w:numPr>
          <w:ilvl w:val="0"/>
          <w:numId w:val="9"/>
        </w:numPr>
        <w:tabs>
          <w:tab w:val="left" w:pos="790"/>
        </w:tabs>
        <w:ind w:left="2533" w:right="1413" w:hanging="1926"/>
        <w:jc w:val="both"/>
      </w:pPr>
      <w:r>
        <w:t>Порядок приема граждан по договорам с физическими и (или) юридическими лицами с оплатой ими стоимости обучения</w:t>
      </w:r>
    </w:p>
    <w:p w:rsidR="007444F5" w:rsidRDefault="007444F5" w:rsidP="007444F5">
      <w:pPr>
        <w:pStyle w:val="a4"/>
        <w:ind w:left="0"/>
        <w:rPr>
          <w:b/>
        </w:rPr>
      </w:pPr>
    </w:p>
    <w:p w:rsidR="007444F5" w:rsidRDefault="007444F5" w:rsidP="007444F5">
      <w:pPr>
        <w:pStyle w:val="a6"/>
        <w:numPr>
          <w:ilvl w:val="1"/>
          <w:numId w:val="9"/>
        </w:numPr>
        <w:tabs>
          <w:tab w:val="left" w:pos="1181"/>
        </w:tabs>
        <w:ind w:left="253" w:right="1026" w:firstLine="566"/>
        <w:rPr>
          <w:sz w:val="24"/>
          <w:szCs w:val="24"/>
        </w:rPr>
      </w:pPr>
      <w:r>
        <w:rPr>
          <w:sz w:val="24"/>
          <w:szCs w:val="24"/>
        </w:rPr>
        <w:t>Сверх контрольных цифр приема, финансируемых за счет средств республиканского бюджета, колледж осуществляет прием студентов в группы самоокупаемости.</w:t>
      </w:r>
    </w:p>
    <w:p w:rsidR="007444F5" w:rsidRDefault="007444F5" w:rsidP="007444F5">
      <w:pPr>
        <w:pStyle w:val="a6"/>
        <w:numPr>
          <w:ilvl w:val="1"/>
          <w:numId w:val="9"/>
        </w:numPr>
        <w:tabs>
          <w:tab w:val="left" w:pos="1181"/>
        </w:tabs>
        <w:ind w:left="253" w:right="1031" w:firstLine="566"/>
        <w:rPr>
          <w:sz w:val="24"/>
          <w:szCs w:val="24"/>
        </w:rPr>
      </w:pPr>
      <w:r>
        <w:rPr>
          <w:sz w:val="24"/>
          <w:szCs w:val="24"/>
        </w:rPr>
        <w:t>Прием студентов в эти группы производится на базе основного общего, среднего общего, среднего профессионального образования.</w:t>
      </w:r>
    </w:p>
    <w:p w:rsidR="007444F5" w:rsidRDefault="007444F5" w:rsidP="007444F5">
      <w:pPr>
        <w:pStyle w:val="a6"/>
        <w:numPr>
          <w:ilvl w:val="1"/>
          <w:numId w:val="9"/>
        </w:numPr>
        <w:tabs>
          <w:tab w:val="left" w:pos="1174"/>
        </w:tabs>
        <w:ind w:left="1173" w:hanging="362"/>
        <w:rPr>
          <w:sz w:val="24"/>
          <w:szCs w:val="24"/>
        </w:rPr>
      </w:pPr>
      <w:r>
        <w:rPr>
          <w:sz w:val="24"/>
          <w:szCs w:val="24"/>
        </w:rPr>
        <w:t>Сроки приема документов согласно пункта 4.1 и 4.2 данных Правил приёма.</w:t>
      </w:r>
    </w:p>
    <w:p w:rsidR="007444F5" w:rsidRDefault="007444F5" w:rsidP="007444F5">
      <w:pPr>
        <w:pStyle w:val="a6"/>
        <w:numPr>
          <w:ilvl w:val="1"/>
          <w:numId w:val="9"/>
        </w:numPr>
        <w:tabs>
          <w:tab w:val="left" w:pos="1181"/>
        </w:tabs>
        <w:ind w:left="253" w:right="1019" w:firstLine="566"/>
        <w:rPr>
          <w:sz w:val="24"/>
          <w:szCs w:val="24"/>
        </w:rPr>
      </w:pPr>
      <w:r>
        <w:rPr>
          <w:sz w:val="24"/>
          <w:szCs w:val="24"/>
        </w:rPr>
        <w:lastRenderedPageBreak/>
        <w:t>В день подачи заявления с абитуриентом заключается договор на обучение по прилагаемой форме. Договор оформляется в двух экземплярах, один из которых выдается на руки абитуриенту после издания приказа о зачислении, второй– хранится в личном деле.</w:t>
      </w:r>
    </w:p>
    <w:p w:rsidR="007444F5" w:rsidRDefault="007444F5" w:rsidP="007444F5">
      <w:pPr>
        <w:pStyle w:val="a6"/>
        <w:numPr>
          <w:ilvl w:val="1"/>
          <w:numId w:val="9"/>
        </w:numPr>
        <w:tabs>
          <w:tab w:val="left" w:pos="1181"/>
        </w:tabs>
        <w:ind w:left="253" w:right="1027" w:firstLine="566"/>
        <w:rPr>
          <w:sz w:val="24"/>
          <w:szCs w:val="24"/>
        </w:rPr>
      </w:pPr>
      <w:r>
        <w:rPr>
          <w:sz w:val="24"/>
          <w:szCs w:val="24"/>
        </w:rPr>
        <w:t>Договор с физическим лицом может быть заключен как от имени самого поступающего, так и от имени его родителей (родственников или других лиц) в случае принятия на обучение лиц, не достигших совершеннолетия.</w:t>
      </w:r>
    </w:p>
    <w:p w:rsidR="007444F5" w:rsidRDefault="007444F5" w:rsidP="007444F5">
      <w:pPr>
        <w:pStyle w:val="a4"/>
        <w:ind w:left="0"/>
      </w:pPr>
    </w:p>
    <w:p w:rsidR="007444F5" w:rsidRDefault="007444F5" w:rsidP="007444F5">
      <w:pPr>
        <w:pStyle w:val="1"/>
        <w:numPr>
          <w:ilvl w:val="0"/>
          <w:numId w:val="9"/>
        </w:numPr>
        <w:tabs>
          <w:tab w:val="left" w:pos="2926"/>
        </w:tabs>
        <w:ind w:left="2926" w:hanging="181"/>
        <w:jc w:val="both"/>
      </w:pPr>
      <w:r>
        <w:t>Порядок организации целевого приема</w:t>
      </w:r>
    </w:p>
    <w:p w:rsidR="007444F5" w:rsidRDefault="007444F5" w:rsidP="007444F5">
      <w:pPr>
        <w:pStyle w:val="1"/>
        <w:tabs>
          <w:tab w:val="left" w:pos="2926"/>
        </w:tabs>
        <w:ind w:left="2926"/>
        <w:jc w:val="both"/>
      </w:pPr>
    </w:p>
    <w:p w:rsidR="007444F5" w:rsidRDefault="007444F5" w:rsidP="007444F5">
      <w:pPr>
        <w:pStyle w:val="a4"/>
        <w:ind w:right="1021"/>
      </w:pPr>
      <w:r>
        <w:t xml:space="preserve">В целях содействия органам государственной власти и органам местного самоуправления в подготовке специалистов могут выделяться места для целевого </w:t>
      </w:r>
      <w:proofErr w:type="gramStart"/>
      <w:r>
        <w:t>приема  в</w:t>
      </w:r>
      <w:proofErr w:type="gramEnd"/>
      <w:r>
        <w:t xml:space="preserve"> рамках контрольных цифр приема или на места с возмещением затрат обучения.</w:t>
      </w:r>
    </w:p>
    <w:p w:rsidR="007444F5" w:rsidRDefault="007444F5" w:rsidP="007444F5">
      <w:pPr>
        <w:pStyle w:val="a6"/>
        <w:numPr>
          <w:ilvl w:val="1"/>
          <w:numId w:val="10"/>
        </w:numPr>
        <w:tabs>
          <w:tab w:val="left" w:pos="615"/>
          <w:tab w:val="left" w:pos="2622"/>
          <w:tab w:val="left" w:pos="3940"/>
          <w:tab w:val="left" w:pos="4958"/>
          <w:tab w:val="left" w:pos="6400"/>
          <w:tab w:val="left" w:pos="7975"/>
        </w:tabs>
        <w:ind w:left="253" w:right="1020"/>
        <w:rPr>
          <w:sz w:val="24"/>
          <w:szCs w:val="24"/>
        </w:rPr>
      </w:pPr>
      <w:r>
        <w:rPr>
          <w:sz w:val="24"/>
          <w:szCs w:val="24"/>
        </w:rPr>
        <w:t>Приемная комиссия рассматривает заявки на целевой прием, поступившие от органов государственной</w:t>
      </w:r>
      <w:r>
        <w:rPr>
          <w:sz w:val="24"/>
          <w:szCs w:val="24"/>
        </w:rPr>
        <w:tab/>
        <w:t>власти</w:t>
      </w:r>
      <w:r>
        <w:rPr>
          <w:sz w:val="24"/>
          <w:szCs w:val="24"/>
        </w:rPr>
        <w:tab/>
        <w:t>или</w:t>
      </w:r>
      <w:r>
        <w:rPr>
          <w:sz w:val="24"/>
          <w:szCs w:val="24"/>
        </w:rPr>
        <w:tab/>
        <w:t>органов</w:t>
      </w:r>
      <w:r>
        <w:rPr>
          <w:sz w:val="24"/>
          <w:szCs w:val="24"/>
        </w:rPr>
        <w:tab/>
        <w:t>местного</w:t>
      </w:r>
      <w:r>
        <w:rPr>
          <w:sz w:val="24"/>
          <w:szCs w:val="24"/>
        </w:rPr>
        <w:tab/>
        <w:t>самоуправления, государственного(муниципального)учреждения, других организаций и принимает решение о выделении целевых мест по основным профессиональным образовательным программам подготовки квалифицированных рабочих или служащих и специалистов среднего звена в пределах контрольных цифр приема и(или)на места с возмещением затрат обучения. Решение о распределении выделенных целевых мест утверждается директором.</w:t>
      </w:r>
    </w:p>
    <w:p w:rsidR="007444F5" w:rsidRDefault="007444F5" w:rsidP="007444F5">
      <w:pPr>
        <w:spacing w:line="240" w:lineRule="auto"/>
        <w:jc w:val="both"/>
        <w:rPr>
          <w:rFonts w:ascii="Times New Roman" w:hAnsi="Times New Roman" w:cs="Times New Roman"/>
          <w:sz w:val="24"/>
          <w:szCs w:val="24"/>
        </w:rPr>
      </w:pPr>
    </w:p>
    <w:p w:rsidR="007444F5" w:rsidRDefault="007444F5" w:rsidP="007444F5">
      <w:pPr>
        <w:pStyle w:val="a6"/>
        <w:numPr>
          <w:ilvl w:val="1"/>
          <w:numId w:val="10"/>
        </w:numPr>
        <w:tabs>
          <w:tab w:val="left" w:pos="615"/>
        </w:tabs>
        <w:ind w:left="253" w:right="1021"/>
        <w:rPr>
          <w:sz w:val="24"/>
          <w:szCs w:val="24"/>
        </w:rPr>
      </w:pPr>
      <w:r>
        <w:rPr>
          <w:sz w:val="24"/>
          <w:szCs w:val="24"/>
        </w:rPr>
        <w:t xml:space="preserve">Прием заявлений на целевые места осуществляется до 15 </w:t>
      </w:r>
      <w:proofErr w:type="gramStart"/>
      <w:r>
        <w:rPr>
          <w:sz w:val="24"/>
          <w:szCs w:val="24"/>
        </w:rPr>
        <w:t>августа.,</w:t>
      </w:r>
      <w:proofErr w:type="gramEnd"/>
      <w:r>
        <w:rPr>
          <w:sz w:val="24"/>
          <w:szCs w:val="24"/>
        </w:rPr>
        <w:t xml:space="preserve"> при этом лица, поступающие на целевые места, представляют оригиналы документа государственного образца об образовании.</w:t>
      </w:r>
    </w:p>
    <w:p w:rsidR="007444F5" w:rsidRDefault="007444F5" w:rsidP="007444F5">
      <w:pPr>
        <w:pStyle w:val="a6"/>
        <w:numPr>
          <w:ilvl w:val="1"/>
          <w:numId w:val="10"/>
        </w:numPr>
        <w:tabs>
          <w:tab w:val="left" w:pos="615"/>
        </w:tabs>
        <w:ind w:left="253" w:right="1015"/>
        <w:rPr>
          <w:sz w:val="24"/>
          <w:szCs w:val="24"/>
        </w:rPr>
      </w:pPr>
      <w:r>
        <w:rPr>
          <w:sz w:val="24"/>
          <w:szCs w:val="24"/>
        </w:rPr>
        <w:t>Колледж информирует о принятом решении органы государственной власти или органы местного самоуправления, другие организации и заключает с ними договоры на целевой прием.</w:t>
      </w:r>
    </w:p>
    <w:p w:rsidR="007444F5" w:rsidRDefault="007444F5" w:rsidP="007444F5">
      <w:pPr>
        <w:pStyle w:val="a6"/>
        <w:numPr>
          <w:ilvl w:val="1"/>
          <w:numId w:val="10"/>
        </w:numPr>
        <w:tabs>
          <w:tab w:val="left" w:pos="615"/>
        </w:tabs>
        <w:ind w:left="614" w:hanging="362"/>
        <w:rPr>
          <w:sz w:val="24"/>
          <w:szCs w:val="24"/>
        </w:rPr>
      </w:pPr>
      <w:r>
        <w:rPr>
          <w:sz w:val="24"/>
          <w:szCs w:val="24"/>
        </w:rPr>
        <w:t>Все процедуры по целевому приему оформляются протоколами приемной комиссии.</w:t>
      </w:r>
    </w:p>
    <w:p w:rsidR="007444F5" w:rsidRDefault="007444F5" w:rsidP="007444F5">
      <w:pPr>
        <w:pStyle w:val="a4"/>
        <w:ind w:left="0"/>
      </w:pPr>
    </w:p>
    <w:p w:rsidR="007444F5" w:rsidRDefault="007444F5" w:rsidP="007444F5">
      <w:pPr>
        <w:pStyle w:val="1"/>
        <w:tabs>
          <w:tab w:val="left" w:pos="181"/>
        </w:tabs>
        <w:ind w:left="2127" w:right="2868"/>
        <w:jc w:val="both"/>
      </w:pPr>
    </w:p>
    <w:p w:rsidR="007444F5" w:rsidRDefault="007444F5" w:rsidP="007444F5">
      <w:pPr>
        <w:pStyle w:val="1"/>
        <w:tabs>
          <w:tab w:val="left" w:pos="181"/>
        </w:tabs>
        <w:ind w:left="2127" w:right="2868"/>
        <w:jc w:val="both"/>
      </w:pPr>
    </w:p>
    <w:p w:rsidR="007444F5" w:rsidRDefault="007444F5" w:rsidP="007444F5">
      <w:pPr>
        <w:pStyle w:val="1"/>
        <w:tabs>
          <w:tab w:val="left" w:pos="181"/>
        </w:tabs>
        <w:ind w:left="2127" w:right="2868"/>
        <w:jc w:val="both"/>
      </w:pPr>
      <w:r>
        <w:t>10.Общие правила подачи и рассмотрения апелляций</w:t>
      </w:r>
    </w:p>
    <w:p w:rsidR="007444F5" w:rsidRDefault="007444F5" w:rsidP="007444F5">
      <w:pPr>
        <w:pStyle w:val="1"/>
        <w:tabs>
          <w:tab w:val="left" w:pos="181"/>
        </w:tabs>
        <w:ind w:left="2279" w:right="2868"/>
        <w:jc w:val="both"/>
      </w:pPr>
    </w:p>
    <w:p w:rsidR="007444F5" w:rsidRDefault="007444F5" w:rsidP="007444F5">
      <w:pPr>
        <w:pStyle w:val="a4"/>
        <w:ind w:left="0" w:right="2875"/>
      </w:pPr>
      <w:r>
        <w:t>9.1.По результатам вступительного испытания поступающий имеет право:</w:t>
      </w:r>
    </w:p>
    <w:p w:rsidR="007444F5" w:rsidRDefault="007444F5" w:rsidP="007444F5">
      <w:pPr>
        <w:pStyle w:val="a4"/>
        <w:ind w:right="1019"/>
      </w:pPr>
      <w:r>
        <w:t>Подать в апелляционную комиссию письменное апелляционное заявление о нарушении, по его мнению, установленного порядка проведения испытания и (или) не согласии его(их) результатами (далее-апелляция).</w:t>
      </w:r>
    </w:p>
    <w:p w:rsidR="007444F5" w:rsidRDefault="007444F5" w:rsidP="007444F5">
      <w:pPr>
        <w:pStyle w:val="a4"/>
        <w:ind w:right="1018"/>
      </w:pPr>
      <w:r>
        <w:t>9.2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7444F5" w:rsidRDefault="007444F5" w:rsidP="007444F5">
      <w:pPr>
        <w:pStyle w:val="a6"/>
        <w:numPr>
          <w:ilvl w:val="1"/>
          <w:numId w:val="11"/>
        </w:numPr>
        <w:tabs>
          <w:tab w:val="left" w:pos="615"/>
        </w:tabs>
        <w:ind w:left="253" w:right="1018"/>
        <w:rPr>
          <w:sz w:val="24"/>
          <w:szCs w:val="24"/>
        </w:rPr>
      </w:pPr>
      <w:r>
        <w:rPr>
          <w:sz w:val="24"/>
          <w:szCs w:val="24"/>
        </w:rPr>
        <w:t xml:space="preserve">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экзаменационной работой в порядке, установленном колледжем. Приемная комиссия обеспечивает прием апелляций в течение всего рабочего дня. Рассмотрение апелляций проводится </w:t>
      </w:r>
      <w:r>
        <w:rPr>
          <w:sz w:val="24"/>
          <w:szCs w:val="24"/>
        </w:rPr>
        <w:lastRenderedPageBreak/>
        <w:t>в течение дня после дня ознакомления с экзаменационными работами.</w:t>
      </w:r>
    </w:p>
    <w:p w:rsidR="007444F5" w:rsidRDefault="007444F5" w:rsidP="007444F5">
      <w:pPr>
        <w:pStyle w:val="a6"/>
        <w:numPr>
          <w:ilvl w:val="1"/>
          <w:numId w:val="11"/>
        </w:numPr>
        <w:tabs>
          <w:tab w:val="left" w:pos="615"/>
        </w:tabs>
        <w:ind w:left="253" w:right="1019"/>
        <w:rPr>
          <w:sz w:val="24"/>
          <w:szCs w:val="24"/>
        </w:rPr>
      </w:pPr>
      <w:r>
        <w:rPr>
          <w:sz w:val="24"/>
          <w:szCs w:val="24"/>
        </w:rPr>
        <w:t>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rsidR="007444F5" w:rsidRDefault="007444F5" w:rsidP="007444F5">
      <w:pPr>
        <w:pStyle w:val="a6"/>
        <w:numPr>
          <w:ilvl w:val="1"/>
          <w:numId w:val="11"/>
        </w:numPr>
        <w:tabs>
          <w:tab w:val="left" w:pos="615"/>
        </w:tabs>
        <w:ind w:left="253" w:right="1017"/>
        <w:rPr>
          <w:sz w:val="24"/>
          <w:szCs w:val="24"/>
        </w:rPr>
      </w:pPr>
      <w:r>
        <w:rPr>
          <w:sz w:val="24"/>
          <w:szCs w:val="24"/>
        </w:rPr>
        <w:t>С несовершеннолетним поступающим (до18лет) имеет право присутствовать один из его родителей или законных представителей, кроме несовершеннолетних, признанных в соответствии с законодательством Российской Федерации полностью дееспособными до достижения совершеннолетия.</w:t>
      </w:r>
    </w:p>
    <w:p w:rsidR="007444F5" w:rsidRDefault="007444F5" w:rsidP="007444F5">
      <w:pPr>
        <w:pStyle w:val="a6"/>
        <w:numPr>
          <w:ilvl w:val="1"/>
          <w:numId w:val="11"/>
        </w:numPr>
        <w:tabs>
          <w:tab w:val="left" w:pos="615"/>
        </w:tabs>
        <w:ind w:left="253" w:right="1018"/>
        <w:rPr>
          <w:sz w:val="24"/>
          <w:szCs w:val="24"/>
        </w:rPr>
      </w:pPr>
      <w:r>
        <w:rPr>
          <w:sz w:val="24"/>
          <w:szCs w:val="24"/>
        </w:rPr>
        <w:t>После рассмотрения апелляции выносится решение апелляционной комиссии об оценке (в случае как ее повышения, так и понижения).</w:t>
      </w:r>
    </w:p>
    <w:p w:rsidR="007444F5" w:rsidRDefault="007444F5" w:rsidP="007444F5">
      <w:pPr>
        <w:pStyle w:val="a6"/>
        <w:numPr>
          <w:ilvl w:val="1"/>
          <w:numId w:val="11"/>
        </w:numPr>
        <w:tabs>
          <w:tab w:val="left" w:pos="615"/>
        </w:tabs>
        <w:ind w:left="253" w:right="1020"/>
        <w:rPr>
          <w:sz w:val="24"/>
          <w:szCs w:val="24"/>
        </w:rPr>
      </w:pPr>
      <w:r>
        <w:rPr>
          <w:sz w:val="24"/>
          <w:szCs w:val="24"/>
        </w:rPr>
        <w:t xml:space="preserve">При возникновении разногласий в апелляционной комиссии проводится голосование, и решение утверждается большинством голосов. Оформленное протоколом решение апелляционной комиссии доводится </w:t>
      </w:r>
      <w:proofErr w:type="gramStart"/>
      <w:r>
        <w:rPr>
          <w:sz w:val="24"/>
          <w:szCs w:val="24"/>
        </w:rPr>
        <w:t>до сведения</w:t>
      </w:r>
      <w:proofErr w:type="gramEnd"/>
      <w:r>
        <w:rPr>
          <w:sz w:val="24"/>
          <w:szCs w:val="24"/>
        </w:rPr>
        <w:t xml:space="preserve"> поступающего (под роспись).</w:t>
      </w:r>
    </w:p>
    <w:p w:rsidR="007444F5" w:rsidRDefault="007444F5" w:rsidP="007444F5">
      <w:pPr>
        <w:pStyle w:val="a4"/>
        <w:ind w:left="0"/>
      </w:pPr>
    </w:p>
    <w:p w:rsidR="007444F5" w:rsidRDefault="007444F5" w:rsidP="007444F5">
      <w:pPr>
        <w:pStyle w:val="1"/>
        <w:ind w:left="3433"/>
        <w:jc w:val="both"/>
      </w:pPr>
      <w:r>
        <w:t>10.Зачисление в колледж</w:t>
      </w:r>
    </w:p>
    <w:p w:rsidR="007444F5" w:rsidRDefault="007444F5" w:rsidP="007444F5">
      <w:pPr>
        <w:pStyle w:val="1"/>
        <w:ind w:left="3433"/>
        <w:jc w:val="both"/>
      </w:pPr>
    </w:p>
    <w:p w:rsidR="007444F5" w:rsidRDefault="007444F5" w:rsidP="007444F5">
      <w:pPr>
        <w:pStyle w:val="a6"/>
        <w:numPr>
          <w:ilvl w:val="1"/>
          <w:numId w:val="12"/>
        </w:numPr>
        <w:tabs>
          <w:tab w:val="left" w:pos="1301"/>
        </w:tabs>
        <w:ind w:left="253" w:right="1024" w:firstLine="566"/>
        <w:rPr>
          <w:sz w:val="24"/>
          <w:szCs w:val="24"/>
        </w:rPr>
      </w:pPr>
      <w:r>
        <w:rPr>
          <w:sz w:val="24"/>
          <w:szCs w:val="24"/>
        </w:rPr>
        <w:t>Поступающий предоставляет оригинал документа об образовании (или документа об образовании и квалификации в срок до 15 августа.</w:t>
      </w:r>
    </w:p>
    <w:p w:rsidR="007444F5" w:rsidRDefault="007444F5" w:rsidP="007444F5">
      <w:pPr>
        <w:pStyle w:val="a6"/>
        <w:numPr>
          <w:ilvl w:val="1"/>
          <w:numId w:val="12"/>
        </w:numPr>
        <w:tabs>
          <w:tab w:val="left" w:pos="1353"/>
        </w:tabs>
        <w:ind w:left="253" w:right="1019" w:firstLine="540"/>
        <w:rPr>
          <w:sz w:val="24"/>
          <w:szCs w:val="24"/>
        </w:rPr>
      </w:pPr>
      <w:r>
        <w:rPr>
          <w:sz w:val="24"/>
          <w:szCs w:val="24"/>
        </w:rPr>
        <w:t>По истечении сроков предоставления оригиналов документов об образовании и(или) документов об образовании и о квалификации директор колледжа издаёт приказ о зачислении лиц, рекомендованных приёмной комиссией к зачислению на бюджетные места и представивших оригиналы соответствующих документов. Приложением к приказу о зачислении является по фамильный перечень указанных лиц. Приказ с приложением размещается на следующий рабочий день после и здания на информационном стенде приёмной комиссии и на официальном сайте колледжа.</w:t>
      </w:r>
    </w:p>
    <w:p w:rsidR="007444F5" w:rsidRDefault="007444F5" w:rsidP="007444F5">
      <w:pPr>
        <w:pStyle w:val="a6"/>
        <w:numPr>
          <w:ilvl w:val="1"/>
          <w:numId w:val="12"/>
        </w:numPr>
        <w:tabs>
          <w:tab w:val="left" w:pos="1456"/>
        </w:tabs>
        <w:ind w:left="253" w:right="1017" w:firstLine="520"/>
        <w:rPr>
          <w:sz w:val="24"/>
          <w:szCs w:val="24"/>
        </w:rPr>
      </w:pPr>
      <w:r>
        <w:rPr>
          <w:sz w:val="24"/>
          <w:szCs w:val="24"/>
        </w:rPr>
        <w:t xml:space="preserve">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 и образовательной программы основного общего или среднего общего </w:t>
      </w:r>
      <w:r>
        <w:t>образования, указанных в представленных поступающими документах об образовании и (или) документах об образовании о квалификации,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части 1 статьи 71 Федерального закона.</w:t>
      </w:r>
    </w:p>
    <w:p w:rsidR="007444F5" w:rsidRDefault="007444F5" w:rsidP="007444F5">
      <w:pPr>
        <w:pStyle w:val="a6"/>
        <w:numPr>
          <w:ilvl w:val="1"/>
          <w:numId w:val="12"/>
        </w:numPr>
        <w:tabs>
          <w:tab w:val="left" w:pos="1282"/>
        </w:tabs>
        <w:ind w:left="260" w:right="1048" w:firstLine="540"/>
        <w:rPr>
          <w:sz w:val="24"/>
          <w:szCs w:val="24"/>
        </w:rPr>
      </w:pPr>
      <w:r>
        <w:rPr>
          <w:sz w:val="24"/>
          <w:szCs w:val="24"/>
        </w:rPr>
        <w:t>Зачисление на бюджетные места производится с учетом среднего балла документа об образовании (или)документа об образовании о квалификации.</w:t>
      </w:r>
    </w:p>
    <w:p w:rsidR="007444F5" w:rsidRDefault="007444F5" w:rsidP="007444F5">
      <w:pPr>
        <w:pStyle w:val="a6"/>
        <w:numPr>
          <w:ilvl w:val="1"/>
          <w:numId w:val="12"/>
        </w:numPr>
        <w:tabs>
          <w:tab w:val="left" w:pos="1289"/>
        </w:tabs>
        <w:ind w:left="260" w:right="1041" w:firstLine="547"/>
        <w:rPr>
          <w:sz w:val="24"/>
          <w:szCs w:val="24"/>
        </w:rPr>
      </w:pPr>
      <w:r>
        <w:rPr>
          <w:sz w:val="24"/>
          <w:szCs w:val="24"/>
        </w:rPr>
        <w:t>Результатыосвоенияпоступающимиобразовательнойпрограммыосновногообщего или среднего общего образования, указанные в представленных поступающими документах об образовании (или) документах об образовании о квалификации, учитываются по общеобразовательным предметам в порядке, установленном в правилах приема, утвержденных образовательной организацией самостоятельно.</w:t>
      </w:r>
    </w:p>
    <w:p w:rsidR="007444F5" w:rsidRDefault="007444F5" w:rsidP="007444F5">
      <w:pPr>
        <w:pStyle w:val="a6"/>
        <w:numPr>
          <w:ilvl w:val="1"/>
          <w:numId w:val="12"/>
        </w:numPr>
        <w:tabs>
          <w:tab w:val="left" w:pos="1222"/>
        </w:tabs>
        <w:ind w:left="260" w:right="1044" w:firstLine="480"/>
        <w:rPr>
          <w:sz w:val="24"/>
          <w:szCs w:val="24"/>
        </w:rPr>
      </w:pPr>
      <w:r>
        <w:rPr>
          <w:sz w:val="24"/>
          <w:szCs w:val="24"/>
        </w:rPr>
        <w:t xml:space="preserve">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 и документах </w:t>
      </w:r>
      <w:r>
        <w:rPr>
          <w:sz w:val="24"/>
          <w:szCs w:val="24"/>
        </w:rPr>
        <w:lastRenderedPageBreak/>
        <w:t xml:space="preserve">об образовании (или) документах </w:t>
      </w:r>
      <w:proofErr w:type="gramStart"/>
      <w:r>
        <w:rPr>
          <w:sz w:val="24"/>
          <w:szCs w:val="24"/>
        </w:rPr>
        <w:t>об  образовании</w:t>
      </w:r>
      <w:proofErr w:type="gramEnd"/>
      <w:r>
        <w:rPr>
          <w:sz w:val="24"/>
          <w:szCs w:val="24"/>
        </w:rPr>
        <w:t>, о квалификации.</w:t>
      </w:r>
    </w:p>
    <w:p w:rsidR="007444F5" w:rsidRDefault="007444F5" w:rsidP="007444F5">
      <w:pPr>
        <w:pStyle w:val="a6"/>
        <w:numPr>
          <w:ilvl w:val="1"/>
          <w:numId w:val="12"/>
        </w:numPr>
        <w:tabs>
          <w:tab w:val="left" w:pos="1222"/>
        </w:tabs>
        <w:ind w:left="260" w:right="1045" w:firstLine="480"/>
        <w:rPr>
          <w:sz w:val="24"/>
          <w:szCs w:val="24"/>
        </w:rPr>
      </w:pPr>
      <w:r>
        <w:rPr>
          <w:sz w:val="24"/>
          <w:szCs w:val="24"/>
        </w:rPr>
        <w:t>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rsidR="007444F5" w:rsidRDefault="007444F5" w:rsidP="007444F5">
      <w:pPr>
        <w:pStyle w:val="a4"/>
        <w:ind w:left="0"/>
      </w:pPr>
    </w:p>
    <w:p w:rsidR="007444F5" w:rsidRDefault="007444F5" w:rsidP="007444F5">
      <w:pPr>
        <w:pStyle w:val="a6"/>
        <w:numPr>
          <w:ilvl w:val="0"/>
          <w:numId w:val="13"/>
        </w:numPr>
        <w:tabs>
          <w:tab w:val="left" w:pos="573"/>
        </w:tabs>
        <w:ind w:right="1020" w:firstLine="0"/>
        <w:rPr>
          <w:sz w:val="24"/>
          <w:szCs w:val="24"/>
        </w:rPr>
      </w:pPr>
      <w:r>
        <w:rPr>
          <w:sz w:val="24"/>
          <w:szCs w:val="24"/>
        </w:rPr>
        <w:t>наличие статуса победителя или призера в олимпиадах и иных интеллектуальных(или)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w:t>
      </w:r>
    </w:p>
    <w:p w:rsidR="007444F5" w:rsidRDefault="007444F5" w:rsidP="007444F5">
      <w:pPr>
        <w:pStyle w:val="a6"/>
        <w:numPr>
          <w:ilvl w:val="0"/>
          <w:numId w:val="13"/>
        </w:numPr>
        <w:tabs>
          <w:tab w:val="left" w:pos="547"/>
        </w:tabs>
        <w:ind w:right="1043" w:hanging="8"/>
        <w:rPr>
          <w:sz w:val="24"/>
          <w:szCs w:val="24"/>
        </w:rPr>
      </w:pPr>
      <w:r>
        <w:rPr>
          <w:sz w:val="24"/>
          <w:szCs w:val="24"/>
        </w:rPr>
        <w:t>наличие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w:t>
      </w:r>
      <w:proofErr w:type="spellStart"/>
      <w:r>
        <w:rPr>
          <w:sz w:val="24"/>
          <w:szCs w:val="24"/>
        </w:rPr>
        <w:t>Абилимпикс</w:t>
      </w:r>
      <w:proofErr w:type="spellEnd"/>
      <w:r>
        <w:rPr>
          <w:sz w:val="24"/>
          <w:szCs w:val="24"/>
        </w:rPr>
        <w:t>»;</w:t>
      </w:r>
    </w:p>
    <w:p w:rsidR="007444F5" w:rsidRDefault="007444F5" w:rsidP="007444F5">
      <w:pPr>
        <w:pStyle w:val="a6"/>
        <w:numPr>
          <w:ilvl w:val="0"/>
          <w:numId w:val="13"/>
        </w:numPr>
        <w:tabs>
          <w:tab w:val="left" w:pos="683"/>
        </w:tabs>
        <w:ind w:right="1027" w:firstLine="0"/>
        <w:rPr>
          <w:sz w:val="24"/>
          <w:szCs w:val="24"/>
        </w:rPr>
      </w:pPr>
      <w:r>
        <w:rPr>
          <w:sz w:val="24"/>
          <w:szCs w:val="24"/>
        </w:rPr>
        <w:t xml:space="preserve">наличие у поступающего статуса чемпиона или призера Олимпийских игр, Параолимпийских игр и </w:t>
      </w:r>
      <w:proofErr w:type="spellStart"/>
      <w:r>
        <w:rPr>
          <w:sz w:val="24"/>
          <w:szCs w:val="24"/>
        </w:rPr>
        <w:t>Сурдлимпийских</w:t>
      </w:r>
      <w:proofErr w:type="spellEnd"/>
      <w:r>
        <w:rPr>
          <w:sz w:val="24"/>
          <w:szCs w:val="24"/>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Параолимпийских игр и </w:t>
      </w:r>
      <w:proofErr w:type="spellStart"/>
      <w:r>
        <w:rPr>
          <w:sz w:val="24"/>
          <w:szCs w:val="24"/>
        </w:rPr>
        <w:t>Сурдлимпийских</w:t>
      </w:r>
      <w:proofErr w:type="spellEnd"/>
      <w:r>
        <w:rPr>
          <w:sz w:val="24"/>
          <w:szCs w:val="24"/>
        </w:rPr>
        <w:t xml:space="preserve"> игр;</w:t>
      </w:r>
    </w:p>
    <w:p w:rsidR="007444F5" w:rsidRDefault="007444F5" w:rsidP="007444F5">
      <w:pPr>
        <w:pStyle w:val="a6"/>
        <w:numPr>
          <w:ilvl w:val="0"/>
          <w:numId w:val="13"/>
        </w:numPr>
        <w:tabs>
          <w:tab w:val="left" w:pos="561"/>
        </w:tabs>
        <w:ind w:right="1026" w:firstLine="0"/>
        <w:rPr>
          <w:sz w:val="24"/>
          <w:szCs w:val="24"/>
        </w:rPr>
      </w:pPr>
      <w:r>
        <w:rPr>
          <w:sz w:val="24"/>
          <w:szCs w:val="24"/>
        </w:rPr>
        <w:t xml:space="preserve">наличие у поступающего статуса чемпиона мира, чемпиона Европы, лица, </w:t>
      </w:r>
      <w:proofErr w:type="spellStart"/>
      <w:r>
        <w:rPr>
          <w:sz w:val="24"/>
          <w:szCs w:val="24"/>
        </w:rPr>
        <w:t>занявшегопервое</w:t>
      </w:r>
      <w:proofErr w:type="spellEnd"/>
      <w:r>
        <w:rPr>
          <w:sz w:val="24"/>
          <w:szCs w:val="24"/>
        </w:rPr>
        <w:t xml:space="preserve"> место на первенстве мира, первенстве Европы по видам спорта, не включенным в программы Олимпийских игр, Параолимпийских игр и </w:t>
      </w:r>
      <w:proofErr w:type="spellStart"/>
      <w:r>
        <w:rPr>
          <w:sz w:val="24"/>
          <w:szCs w:val="24"/>
        </w:rPr>
        <w:t>Сурдлимпийских</w:t>
      </w:r>
      <w:proofErr w:type="spellEnd"/>
      <w:r>
        <w:rPr>
          <w:sz w:val="24"/>
          <w:szCs w:val="24"/>
        </w:rPr>
        <w:t xml:space="preserve"> игр.</w:t>
      </w:r>
    </w:p>
    <w:p w:rsidR="007444F5" w:rsidRDefault="007444F5" w:rsidP="007444F5">
      <w:pPr>
        <w:pStyle w:val="a6"/>
        <w:tabs>
          <w:tab w:val="left" w:pos="1282"/>
        </w:tabs>
        <w:ind w:left="800" w:right="1024" w:firstLine="0"/>
        <w:rPr>
          <w:sz w:val="24"/>
          <w:szCs w:val="24"/>
        </w:rPr>
      </w:pPr>
    </w:p>
    <w:p w:rsidR="007444F5" w:rsidRDefault="007444F5" w:rsidP="007444F5">
      <w:pPr>
        <w:spacing w:after="0" w:line="240" w:lineRule="auto"/>
        <w:ind w:left="533" w:right="912" w:firstLine="5"/>
        <w:jc w:val="center"/>
        <w:rPr>
          <w:b/>
        </w:rPr>
      </w:pPr>
      <w:r>
        <w:rPr>
          <w:rFonts w:ascii="Times New Roman" w:eastAsia="Times New Roman" w:hAnsi="Times New Roman" w:cs="Times New Roman"/>
          <w:b/>
          <w:sz w:val="24"/>
        </w:rPr>
        <w:t>11. Первоочередное зачисление в колледж</w:t>
      </w:r>
    </w:p>
    <w:p w:rsidR="007444F5" w:rsidRDefault="007444F5" w:rsidP="007444F5">
      <w:pPr>
        <w:pStyle w:val="a6"/>
        <w:tabs>
          <w:tab w:val="left" w:pos="1282"/>
        </w:tabs>
        <w:ind w:left="800" w:right="1024" w:firstLine="0"/>
        <w:rPr>
          <w:sz w:val="24"/>
          <w:szCs w:val="24"/>
        </w:rPr>
      </w:pPr>
    </w:p>
    <w:p w:rsidR="007444F5" w:rsidRDefault="007444F5" w:rsidP="007444F5">
      <w:pPr>
        <w:spacing w:after="5"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ч. 4 статьи 68, ч.5.1 статьи 71 Федерального закона от 29.12.2012 № 273-ФЗ «Об образовании в Российской Федерации» (далее Закон об образовании) и приказа Министерства просвещения Российской Федерации от 12.04 2024 года № 245  </w:t>
      </w:r>
      <w:bookmarkStart w:id="0" w:name="_Hlk160093461"/>
      <w:r>
        <w:rPr>
          <w:rFonts w:ascii="Times New Roman" w:eastAsia="Times New Roman" w:hAnsi="Times New Roman" w:cs="Times New Roman"/>
          <w:b/>
          <w:sz w:val="24"/>
          <w:szCs w:val="24"/>
        </w:rPr>
        <w:t>права на зачисление</w:t>
      </w:r>
      <w:r>
        <w:rPr>
          <w:rFonts w:ascii="Times New Roman" w:eastAsia="Times New Roman" w:hAnsi="Times New Roman" w:cs="Times New Roman"/>
          <w:sz w:val="24"/>
          <w:szCs w:val="24"/>
        </w:rPr>
        <w:t xml:space="preserve"> в образовательную организацию на обучение по образовательным программам среднего профессионального образования в </w:t>
      </w:r>
      <w:r>
        <w:rPr>
          <w:rFonts w:ascii="Times New Roman" w:eastAsia="Times New Roman" w:hAnsi="Times New Roman" w:cs="Times New Roman"/>
          <w:b/>
          <w:sz w:val="24"/>
          <w:szCs w:val="24"/>
        </w:rPr>
        <w:t xml:space="preserve">первоочередном порядке </w:t>
      </w:r>
      <w:r>
        <w:rPr>
          <w:rFonts w:ascii="Times New Roman" w:eastAsia="Times New Roman" w:hAnsi="Times New Roman" w:cs="Times New Roman"/>
          <w:sz w:val="24"/>
          <w:szCs w:val="24"/>
        </w:rPr>
        <w:t>вне зависимости от результатов освоения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лицам, указанным в ч, 5.1 ст. 71 Закона об образовании имеют право:</w:t>
      </w:r>
    </w:p>
    <w:p w:rsidR="007444F5" w:rsidRDefault="007444F5" w:rsidP="007444F5">
      <w:pPr>
        <w:spacing w:after="5" w:line="240" w:lineRule="auto"/>
        <w:ind w:right="-1"/>
        <w:rPr>
          <w:rFonts w:ascii="Times New Roman" w:eastAsia="Times New Roman" w:hAnsi="Times New Roman" w:cs="Times New Roman"/>
          <w:sz w:val="24"/>
          <w:szCs w:val="24"/>
        </w:rPr>
      </w:pPr>
    </w:p>
    <w:bookmarkEnd w:id="0"/>
    <w:p w:rsidR="007444F5" w:rsidRDefault="007444F5" w:rsidP="007444F5">
      <w:pPr>
        <w:spacing w:after="26"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1.Герои Российской Федерации, лица, награжденные тремя орденами Мужества;</w:t>
      </w:r>
    </w:p>
    <w:p w:rsidR="007444F5" w:rsidRDefault="007444F5" w:rsidP="007444F5">
      <w:pPr>
        <w:spacing w:after="26" w:line="240" w:lineRule="auto"/>
        <w:ind w:right="38"/>
        <w:jc w:val="both"/>
        <w:rPr>
          <w:sz w:val="24"/>
          <w:szCs w:val="24"/>
        </w:rPr>
      </w:pPr>
    </w:p>
    <w:p w:rsidR="007444F5" w:rsidRDefault="007444F5" w:rsidP="007444F5">
      <w:pPr>
        <w:tabs>
          <w:tab w:val="left" w:pos="1282"/>
        </w:tabs>
        <w:spacing w:line="240" w:lineRule="auto"/>
        <w:ind w:right="1024"/>
        <w:rPr>
          <w:rFonts w:ascii="Times New Roman" w:eastAsia="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sz w:val="24"/>
          <w:szCs w:val="24"/>
        </w:rPr>
        <w:t xml:space="preserve">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w:t>
      </w:r>
      <w:r>
        <w:rPr>
          <w:rFonts w:ascii="Times New Roman" w:eastAsia="Times New Roman" w:hAnsi="Times New Roman" w:cs="Times New Roman"/>
          <w:sz w:val="24"/>
          <w:szCs w:val="24"/>
        </w:rPr>
        <w:lastRenderedPageBreak/>
        <w:t>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7444F5" w:rsidRDefault="007444F5" w:rsidP="007444F5">
      <w:pPr>
        <w:spacing w:after="2" w:line="240" w:lineRule="auto"/>
        <w:ind w:right="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w:t>
      </w:r>
    </w:p>
    <w:p w:rsidR="007444F5" w:rsidRDefault="007444F5" w:rsidP="007444F5">
      <w:pPr>
        <w:spacing w:after="2" w:line="240" w:lineRule="auto"/>
        <w:ind w:right="38"/>
        <w:rPr>
          <w:rFonts w:ascii="Times New Roman" w:eastAsia="Times New Roman" w:hAnsi="Times New Roman" w:cs="Times New Roman"/>
          <w:sz w:val="24"/>
          <w:szCs w:val="24"/>
        </w:rPr>
      </w:pPr>
      <w:r>
        <w:rPr>
          <w:rFonts w:ascii="Times New Roman" w:eastAsia="Times New Roman" w:hAnsi="Times New Roman" w:cs="Times New Roman"/>
          <w:sz w:val="24"/>
          <w:szCs w:val="24"/>
        </w:rPr>
        <w:t>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7444F5" w:rsidRDefault="007444F5" w:rsidP="007444F5">
      <w:pPr>
        <w:spacing w:after="2" w:line="240" w:lineRule="auto"/>
        <w:ind w:right="38"/>
        <w:rPr>
          <w:rFonts w:ascii="Times New Roman" w:hAnsi="Times New Roman" w:cs="Times New Roman"/>
          <w:sz w:val="24"/>
          <w:szCs w:val="24"/>
        </w:rPr>
      </w:pPr>
    </w:p>
    <w:p w:rsidR="007444F5" w:rsidRDefault="007444F5" w:rsidP="007444F5">
      <w:pPr>
        <w:spacing w:after="2" w:line="240" w:lineRule="auto"/>
        <w:ind w:right="38"/>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мая 2014 года;</w:t>
      </w:r>
    </w:p>
    <w:p w:rsidR="007444F5" w:rsidRDefault="007444F5" w:rsidP="007444F5">
      <w:pPr>
        <w:spacing w:after="2" w:line="240" w:lineRule="auto"/>
        <w:ind w:right="38"/>
        <w:rPr>
          <w:rFonts w:ascii="Times New Roman" w:hAnsi="Times New Roman" w:cs="Times New Roman"/>
          <w:sz w:val="24"/>
          <w:szCs w:val="24"/>
        </w:rPr>
      </w:pPr>
    </w:p>
    <w:p w:rsidR="007444F5" w:rsidRDefault="007444F5" w:rsidP="007444F5">
      <w:pPr>
        <w:spacing w:line="240" w:lineRule="auto"/>
        <w:ind w:right="38"/>
        <w:rPr>
          <w:rFonts w:ascii="Times New Roman" w:hAnsi="Times New Roman" w:cs="Times New Roman"/>
          <w:sz w:val="24"/>
          <w:szCs w:val="24"/>
        </w:rPr>
      </w:pPr>
      <w:r>
        <w:rPr>
          <w:rFonts w:ascii="Times New Roman" w:eastAsia="Times New Roman" w:hAnsi="Times New Roman" w:cs="Times New Roman"/>
          <w:sz w:val="24"/>
          <w:szCs w:val="24"/>
        </w:rPr>
        <w:t>5. дети лиц, указанных в пунктах 2-4 настоящей части;</w:t>
      </w:r>
    </w:p>
    <w:p w:rsidR="007444F5" w:rsidRDefault="007444F5" w:rsidP="007444F5">
      <w:pPr>
        <w:spacing w:after="2"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дети военнослужащих, сотрудников федеральных органов исполнительной власти и </w:t>
      </w:r>
    </w:p>
    <w:p w:rsidR="007444F5" w:rsidRDefault="007444F5" w:rsidP="007444F5">
      <w:pPr>
        <w:spacing w:after="2"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федеральных государственных органов, в которых федеральным законом предусмотрена </w:t>
      </w:r>
    </w:p>
    <w:p w:rsidR="007444F5" w:rsidRDefault="007444F5" w:rsidP="007444F5">
      <w:pPr>
        <w:spacing w:after="2"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военная служба, сотрудников органов внутренних дел Российской Федерации, сотрудников </w:t>
      </w:r>
    </w:p>
    <w:p w:rsidR="007444F5" w:rsidRDefault="007444F5" w:rsidP="007444F5">
      <w:pPr>
        <w:spacing w:after="2"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уголовно-исполнительной системы Российской Федерации, направленных в другие </w:t>
      </w:r>
    </w:p>
    <w:p w:rsidR="007444F5" w:rsidRDefault="007444F5" w:rsidP="007444F5">
      <w:pPr>
        <w:spacing w:after="2"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государства органами государственной власти Российской Федерации и принимавших участие</w:t>
      </w:r>
    </w:p>
    <w:p w:rsidR="007444F5" w:rsidRDefault="007444F5" w:rsidP="007444F5">
      <w:pPr>
        <w:spacing w:after="2"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боевых действиях при исполнении служебных обязанностей в этих государствах;</w:t>
      </w:r>
    </w:p>
    <w:p w:rsidR="007444F5" w:rsidRDefault="007444F5" w:rsidP="007444F5">
      <w:pPr>
        <w:spacing w:after="2" w:line="240" w:lineRule="auto"/>
        <w:ind w:right="38"/>
        <w:jc w:val="both"/>
        <w:rPr>
          <w:rFonts w:ascii="Times New Roman" w:hAnsi="Times New Roman" w:cs="Times New Roman"/>
          <w:sz w:val="24"/>
          <w:szCs w:val="24"/>
        </w:rPr>
      </w:pPr>
    </w:p>
    <w:p w:rsidR="007444F5" w:rsidRDefault="007444F5" w:rsidP="007444F5">
      <w:pPr>
        <w:spacing w:after="0"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дети медицинских работников, умерших в результате инфицирования новой </w:t>
      </w:r>
    </w:p>
    <w:p w:rsidR="007444F5" w:rsidRDefault="007444F5" w:rsidP="007444F5">
      <w:pPr>
        <w:spacing w:after="0" w:line="240" w:lineRule="auto"/>
        <w:ind w:right="3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коронавирусной</w:t>
      </w:r>
      <w:proofErr w:type="spellEnd"/>
      <w:r>
        <w:rPr>
          <w:rFonts w:ascii="Times New Roman" w:eastAsia="Times New Roman" w:hAnsi="Times New Roman" w:cs="Times New Roman"/>
          <w:sz w:val="24"/>
          <w:szCs w:val="24"/>
        </w:rPr>
        <w:t xml:space="preserve"> инфекцией (COVlD-19) при исполнении ими трудовых обязанностей, </w:t>
      </w:r>
    </w:p>
    <w:p w:rsidR="007444F5" w:rsidRDefault="007444F5" w:rsidP="007444F5">
      <w:pPr>
        <w:spacing w:after="0"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основным профессиональным образовательным программам медицинского </w:t>
      </w:r>
    </w:p>
    <w:p w:rsidR="007444F5" w:rsidRDefault="007444F5" w:rsidP="007444F5">
      <w:pPr>
        <w:spacing w:after="0"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образования и фармацевтического образования.</w:t>
      </w:r>
    </w:p>
    <w:p w:rsidR="007444F5" w:rsidRDefault="007444F5" w:rsidP="007444F5">
      <w:pPr>
        <w:spacing w:after="0" w:line="240" w:lineRule="auto"/>
        <w:ind w:right="38"/>
        <w:jc w:val="both"/>
        <w:rPr>
          <w:rFonts w:ascii="Times New Roman" w:eastAsia="Times New Roman" w:hAnsi="Times New Roman" w:cs="Times New Roman"/>
          <w:sz w:val="24"/>
          <w:szCs w:val="24"/>
        </w:rPr>
      </w:pPr>
    </w:p>
    <w:p w:rsidR="007444F5" w:rsidRDefault="007444F5" w:rsidP="007444F5">
      <w:pPr>
        <w:spacing w:after="0"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участники специальной военной операции, а </w:t>
      </w:r>
      <w:proofErr w:type="gramStart"/>
      <w:r>
        <w:rPr>
          <w:rFonts w:ascii="Times New Roman" w:eastAsia="Times New Roman" w:hAnsi="Times New Roman" w:cs="Times New Roman"/>
          <w:sz w:val="24"/>
          <w:szCs w:val="24"/>
        </w:rPr>
        <w:t>так же</w:t>
      </w:r>
      <w:proofErr w:type="gramEnd"/>
      <w:r>
        <w:rPr>
          <w:rFonts w:ascii="Times New Roman" w:eastAsia="Times New Roman" w:hAnsi="Times New Roman" w:cs="Times New Roman"/>
          <w:sz w:val="24"/>
          <w:szCs w:val="24"/>
        </w:rPr>
        <w:t xml:space="preserve"> их дети.</w:t>
      </w:r>
    </w:p>
    <w:p w:rsidR="007444F5" w:rsidRPr="007444F5" w:rsidRDefault="007444F5" w:rsidP="007444F5">
      <w:pPr>
        <w:jc w:val="both"/>
        <w:rPr>
          <w:rFonts w:ascii="Times New Roman" w:eastAsiaTheme="minorHAnsi" w:hAnsi="Times New Roman" w:cs="Times New Roman"/>
          <w:b/>
          <w:color w:val="333333"/>
          <w:sz w:val="24"/>
          <w:szCs w:val="24"/>
          <w:shd w:val="clear" w:color="auto" w:fill="F8F9FA"/>
          <w:lang w:eastAsia="en-US"/>
        </w:rPr>
      </w:pPr>
      <w:r>
        <w:rPr>
          <w:sz w:val="24"/>
          <w:szCs w:val="24"/>
        </w:rPr>
        <w:t>9</w:t>
      </w:r>
      <w:r w:rsidRPr="007444F5">
        <w:rPr>
          <w:rFonts w:ascii="Times New Roman" w:hAnsi="Times New Roman" w:cs="Times New Roman"/>
          <w:sz w:val="24"/>
          <w:szCs w:val="24"/>
        </w:rPr>
        <w:t xml:space="preserve">. На основании </w:t>
      </w:r>
      <w:r w:rsidRPr="007444F5">
        <w:rPr>
          <w:rFonts w:ascii="Times New Roman" w:eastAsia="Times New Roman" w:hAnsi="Times New Roman" w:cs="Times New Roman"/>
          <w:sz w:val="24"/>
          <w:szCs w:val="24"/>
        </w:rPr>
        <w:t>Федерального закона от 25 декабря 2023 года №685 – ФЗ</w:t>
      </w:r>
      <w:r w:rsidR="009A2590">
        <w:rPr>
          <w:rFonts w:ascii="Times New Roman" w:eastAsiaTheme="minorHAnsi" w:hAnsi="Times New Roman" w:cs="Times New Roman"/>
          <w:color w:val="333333"/>
          <w:sz w:val="24"/>
          <w:szCs w:val="24"/>
          <w:shd w:val="clear" w:color="auto" w:fill="F8F9FA"/>
          <w:lang w:eastAsia="en-US"/>
        </w:rPr>
        <w:t xml:space="preserve"> д</w:t>
      </w:r>
      <w:bookmarkStart w:id="1" w:name="_GoBack"/>
      <w:bookmarkEnd w:id="1"/>
      <w:r w:rsidRPr="007444F5">
        <w:rPr>
          <w:rFonts w:ascii="Times New Roman" w:eastAsiaTheme="minorHAnsi" w:hAnsi="Times New Roman" w:cs="Times New Roman"/>
          <w:color w:val="333333"/>
          <w:sz w:val="24"/>
          <w:szCs w:val="24"/>
          <w:shd w:val="clear" w:color="auto" w:fill="F8F9FA"/>
          <w:lang w:eastAsia="en-US"/>
        </w:rPr>
        <w:t xml:space="preserve">окументами, подтверждающими право граждан на зачисление в образовательную организацию </w:t>
      </w:r>
      <w:r w:rsidRPr="007444F5">
        <w:rPr>
          <w:rFonts w:ascii="Times New Roman" w:eastAsiaTheme="minorHAnsi" w:hAnsi="Times New Roman" w:cs="Times New Roman"/>
          <w:b/>
          <w:color w:val="333333"/>
          <w:sz w:val="24"/>
          <w:szCs w:val="24"/>
          <w:shd w:val="clear" w:color="auto" w:fill="F8F9FA"/>
          <w:lang w:eastAsia="en-US"/>
        </w:rPr>
        <w:t xml:space="preserve">в первоочередном порядке, являются справки об участии в специальной военной операции, которые выдаются: </w:t>
      </w:r>
    </w:p>
    <w:p w:rsidR="007444F5" w:rsidRPr="007444F5" w:rsidRDefault="00D8195C" w:rsidP="007444F5">
      <w:pPr>
        <w:spacing w:after="160" w:line="259" w:lineRule="auto"/>
        <w:jc w:val="both"/>
        <w:rPr>
          <w:rFonts w:ascii="Times New Roman" w:eastAsiaTheme="minorHAnsi" w:hAnsi="Times New Roman" w:cs="Times New Roman"/>
          <w:sz w:val="24"/>
          <w:szCs w:val="24"/>
          <w:shd w:val="clear" w:color="auto" w:fill="F8F9FA"/>
          <w:lang w:eastAsia="en-US"/>
        </w:rPr>
      </w:pPr>
      <w:r w:rsidRPr="00D8195C">
        <w:rPr>
          <w:rFonts w:ascii="Times New Roman" w:eastAsiaTheme="minorHAnsi" w:hAnsi="Times New Roman" w:cs="Times New Roman"/>
          <w:sz w:val="24"/>
          <w:szCs w:val="24"/>
          <w:shd w:val="clear" w:color="auto" w:fill="F8F9FA"/>
          <w:lang w:eastAsia="en-US"/>
        </w:rPr>
        <w:lastRenderedPageBreak/>
        <w:t xml:space="preserve"> - </w:t>
      </w:r>
      <w:r w:rsidR="007444F5" w:rsidRPr="007444F5">
        <w:rPr>
          <w:rFonts w:ascii="Times New Roman" w:eastAsiaTheme="minorHAnsi" w:hAnsi="Times New Roman" w:cs="Times New Roman"/>
          <w:sz w:val="24"/>
          <w:szCs w:val="24"/>
          <w:shd w:val="clear" w:color="auto" w:fill="F8F9FA"/>
          <w:lang w:eastAsia="en-US"/>
        </w:rPr>
        <w:t xml:space="preserve">военнослужащим, лицам гражданского персонала Вооруженных Сил Российской Федерации, лицам, заключившим контракт о добровольном содействии в выполнении задач, возложенных на Вооруженные Силы Российской Федерации, по их обращениям (рапортам, заявлениям) - воинскими частями на основании документов (сведений), подтверждающих участие в специальной военной операции; членам семей (законным представителям членов семей) военнослужащих, лиц гражданского персонала Вооруженных Сил Российской Федерации, по их обращениям (заявлениям) - воинскими частями либо военными комиссариатами муниципальных образований; </w:t>
      </w:r>
    </w:p>
    <w:p w:rsidR="007444F5" w:rsidRPr="007444F5" w:rsidRDefault="00D8195C" w:rsidP="007444F5">
      <w:pPr>
        <w:spacing w:after="160" w:line="259" w:lineRule="auto"/>
        <w:jc w:val="both"/>
        <w:rPr>
          <w:rFonts w:ascii="Times New Roman" w:eastAsiaTheme="minorHAnsi" w:hAnsi="Times New Roman" w:cs="Times New Roman"/>
          <w:sz w:val="24"/>
          <w:szCs w:val="24"/>
          <w:shd w:val="clear" w:color="auto" w:fill="F8F9FA"/>
          <w:lang w:eastAsia="en-US"/>
        </w:rPr>
      </w:pPr>
      <w:r w:rsidRPr="00D8195C">
        <w:rPr>
          <w:rFonts w:ascii="Times New Roman" w:eastAsiaTheme="minorHAnsi" w:hAnsi="Times New Roman" w:cs="Times New Roman"/>
          <w:sz w:val="24"/>
          <w:szCs w:val="24"/>
          <w:shd w:val="clear" w:color="auto" w:fill="F8F9FA"/>
          <w:lang w:eastAsia="en-US"/>
        </w:rPr>
        <w:t xml:space="preserve"> - </w:t>
      </w:r>
      <w:r w:rsidR="007444F5" w:rsidRPr="007444F5">
        <w:rPr>
          <w:rFonts w:ascii="Times New Roman" w:eastAsiaTheme="minorHAnsi" w:hAnsi="Times New Roman" w:cs="Times New Roman"/>
          <w:sz w:val="24"/>
          <w:szCs w:val="24"/>
          <w:shd w:val="clear" w:color="auto" w:fill="F8F9FA"/>
          <w:lang w:eastAsia="en-US"/>
        </w:rPr>
        <w:t xml:space="preserve">гражданам, уволенным с военной службы, исключенным из добровольческих формирований, лицам гражданского персонала Вооруженных Сил Российской Федерации, уволенным с работы (службы), членам их семей (законным представителям этих граждан и членов их семей) по их обращениям (заявлениям) - военными комиссариатами муниципальных образований. </w:t>
      </w:r>
    </w:p>
    <w:p w:rsidR="007444F5" w:rsidRPr="007444F5" w:rsidRDefault="00D8195C" w:rsidP="007444F5">
      <w:pPr>
        <w:spacing w:after="160" w:line="259" w:lineRule="auto"/>
        <w:jc w:val="both"/>
        <w:rPr>
          <w:rFonts w:ascii="Times New Roman" w:eastAsiaTheme="minorHAnsi" w:hAnsi="Times New Roman" w:cs="Times New Roman"/>
          <w:sz w:val="24"/>
          <w:szCs w:val="24"/>
          <w:lang w:eastAsia="en-US"/>
        </w:rPr>
      </w:pPr>
      <w:r w:rsidRPr="00D8195C">
        <w:rPr>
          <w:rFonts w:ascii="Times New Roman" w:eastAsiaTheme="minorHAnsi" w:hAnsi="Times New Roman" w:cs="Times New Roman"/>
          <w:sz w:val="24"/>
          <w:szCs w:val="24"/>
          <w:shd w:val="clear" w:color="auto" w:fill="F8F9FA"/>
          <w:lang w:eastAsia="en-US"/>
        </w:rPr>
        <w:t xml:space="preserve"> -  </w:t>
      </w:r>
      <w:r w:rsidR="007444F5" w:rsidRPr="007444F5">
        <w:rPr>
          <w:rFonts w:ascii="Times New Roman" w:eastAsiaTheme="minorHAnsi" w:hAnsi="Times New Roman" w:cs="Times New Roman"/>
          <w:sz w:val="24"/>
          <w:szCs w:val="24"/>
          <w:shd w:val="clear" w:color="auto" w:fill="F8F9FA"/>
          <w:lang w:eastAsia="en-US"/>
        </w:rPr>
        <w:t xml:space="preserve">К указанным документам также относятся удостоверение Героя Российской Федерации и удостоверение к государственной награде Российской Федерации, которые выдаются лицам в случае присвоения высшего звания Российской Федерации и при вручении государственной награды Российской Федерации - орден Мужества. </w:t>
      </w:r>
    </w:p>
    <w:p w:rsidR="007444F5" w:rsidRPr="00D8195C" w:rsidRDefault="007444F5" w:rsidP="007444F5">
      <w:pPr>
        <w:spacing w:after="0" w:line="240" w:lineRule="auto"/>
        <w:ind w:right="38"/>
        <w:jc w:val="both"/>
        <w:rPr>
          <w:sz w:val="24"/>
          <w:szCs w:val="24"/>
        </w:rPr>
      </w:pPr>
    </w:p>
    <w:p w:rsidR="007444F5" w:rsidRPr="00D8195C" w:rsidRDefault="007444F5" w:rsidP="007444F5">
      <w:pPr>
        <w:spacing w:after="0" w:line="240" w:lineRule="auto"/>
        <w:ind w:right="38"/>
        <w:jc w:val="both"/>
        <w:rPr>
          <w:rFonts w:ascii="Times New Roman" w:hAnsi="Times New Roman" w:cs="Times New Roman"/>
          <w:sz w:val="24"/>
          <w:szCs w:val="24"/>
        </w:rPr>
      </w:pPr>
      <w:r w:rsidRPr="00D8195C">
        <w:rPr>
          <w:rFonts w:ascii="Times New Roman" w:hAnsi="Times New Roman" w:cs="Times New Roman"/>
          <w:sz w:val="24"/>
          <w:szCs w:val="24"/>
        </w:rPr>
        <w:t xml:space="preserve">При равном количестве средних баллов, наличии результатов индивидуальных достижений </w:t>
      </w:r>
    </w:p>
    <w:p w:rsidR="007444F5" w:rsidRPr="00D8195C" w:rsidRDefault="007444F5" w:rsidP="007444F5">
      <w:pPr>
        <w:spacing w:after="0" w:line="240" w:lineRule="auto"/>
        <w:ind w:right="38"/>
        <w:jc w:val="both"/>
        <w:rPr>
          <w:sz w:val="24"/>
          <w:szCs w:val="24"/>
        </w:rPr>
      </w:pPr>
      <w:r w:rsidRPr="00D8195C">
        <w:rPr>
          <w:rFonts w:ascii="Times New Roman" w:hAnsi="Times New Roman" w:cs="Times New Roman"/>
          <w:sz w:val="24"/>
          <w:szCs w:val="24"/>
        </w:rPr>
        <w:t>и договора о целевом обучении учитывается в первую очередь договор о целевом обучении.</w:t>
      </w:r>
    </w:p>
    <w:p w:rsidR="007444F5" w:rsidRPr="00D8195C" w:rsidRDefault="007444F5" w:rsidP="007444F5">
      <w:pPr>
        <w:pStyle w:val="a4"/>
        <w:ind w:left="0"/>
      </w:pPr>
      <w:r w:rsidRPr="00D8195C">
        <w:t>При равном количестве средних баллов, результатов индивидуальных достижений,</w:t>
      </w:r>
    </w:p>
    <w:p w:rsidR="007444F5" w:rsidRPr="00D8195C" w:rsidRDefault="007444F5" w:rsidP="007444F5">
      <w:pPr>
        <w:pStyle w:val="a4"/>
        <w:ind w:left="0" w:right="1025"/>
      </w:pPr>
      <w:r w:rsidRPr="00D8195C">
        <w:t>трехстороннего договора с профильным предприятием о последующем трудоустройстве при отсутствии целевого направления учитываются в первую очередь результаты индивидуального достижения.</w:t>
      </w:r>
    </w:p>
    <w:p w:rsidR="007444F5" w:rsidRPr="00D8195C" w:rsidRDefault="007444F5" w:rsidP="007444F5">
      <w:pPr>
        <w:pStyle w:val="a4"/>
        <w:ind w:left="0" w:right="1026"/>
      </w:pPr>
      <w:r w:rsidRPr="00D8195C">
        <w:t>При равном количестве средних баллов, наличии трехстороннего договора с профильным предприятием о последующем трудоустройстве при отсутствии результатов индивидуальных достижений, целевого направления учитывается в первую очередь договора трудоустройстве.</w:t>
      </w:r>
    </w:p>
    <w:p w:rsidR="007444F5" w:rsidRPr="00D8195C" w:rsidRDefault="007444F5" w:rsidP="007444F5">
      <w:pPr>
        <w:tabs>
          <w:tab w:val="left" w:pos="1308"/>
        </w:tabs>
        <w:spacing w:after="0"/>
        <w:ind w:right="1049"/>
        <w:rPr>
          <w:rFonts w:ascii="Times New Roman" w:hAnsi="Times New Roman" w:cs="Times New Roman"/>
          <w:sz w:val="24"/>
          <w:szCs w:val="24"/>
        </w:rPr>
      </w:pPr>
      <w:r w:rsidRPr="00D8195C">
        <w:rPr>
          <w:rFonts w:ascii="Times New Roman" w:hAnsi="Times New Roman" w:cs="Times New Roman"/>
          <w:sz w:val="24"/>
          <w:szCs w:val="24"/>
        </w:rPr>
        <w:t xml:space="preserve">При наличии свободных мест, оставшихся после зачисления, зачисление в колледж осуществляется до 01 </w:t>
      </w:r>
      <w:proofErr w:type="gramStart"/>
      <w:r w:rsidRPr="00D8195C">
        <w:rPr>
          <w:rFonts w:ascii="Times New Roman" w:hAnsi="Times New Roman" w:cs="Times New Roman"/>
          <w:sz w:val="24"/>
          <w:szCs w:val="24"/>
        </w:rPr>
        <w:t>декабря  2024</w:t>
      </w:r>
      <w:proofErr w:type="gramEnd"/>
      <w:r w:rsidRPr="00D8195C">
        <w:rPr>
          <w:rFonts w:ascii="Times New Roman" w:hAnsi="Times New Roman" w:cs="Times New Roman"/>
          <w:sz w:val="24"/>
          <w:szCs w:val="24"/>
        </w:rPr>
        <w:t>г.</w:t>
      </w:r>
    </w:p>
    <w:p w:rsidR="007444F5" w:rsidRPr="00D8195C" w:rsidRDefault="007444F5" w:rsidP="007444F5">
      <w:pPr>
        <w:tabs>
          <w:tab w:val="left" w:pos="1428"/>
        </w:tabs>
        <w:spacing w:after="0"/>
        <w:ind w:right="1046"/>
        <w:rPr>
          <w:rFonts w:ascii="Times New Roman" w:hAnsi="Times New Roman" w:cs="Times New Roman"/>
          <w:sz w:val="24"/>
          <w:szCs w:val="24"/>
        </w:rPr>
      </w:pPr>
      <w:r w:rsidRPr="00D8195C">
        <w:rPr>
          <w:rFonts w:ascii="Times New Roman" w:hAnsi="Times New Roman" w:cs="Times New Roman"/>
          <w:sz w:val="24"/>
          <w:szCs w:val="24"/>
        </w:rPr>
        <w:t>Зачисление на оплачиваемые за обучение места производится по мере комплектования групп после частичной оплаты.</w:t>
      </w:r>
    </w:p>
    <w:p w:rsidR="007444F5" w:rsidRPr="00D8195C" w:rsidRDefault="007444F5" w:rsidP="007444F5">
      <w:pPr>
        <w:spacing w:line="240" w:lineRule="auto"/>
        <w:jc w:val="both"/>
        <w:rPr>
          <w:rFonts w:ascii="Times New Roman" w:hAnsi="Times New Roman" w:cs="Times New Roman"/>
          <w:sz w:val="24"/>
          <w:szCs w:val="24"/>
        </w:rPr>
      </w:pPr>
    </w:p>
    <w:p w:rsidR="00E230EB" w:rsidRPr="00D8195C" w:rsidRDefault="00E230EB"/>
    <w:sectPr w:rsidR="00E230EB" w:rsidRPr="00D81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768CC"/>
    <w:multiLevelType w:val="hybridMultilevel"/>
    <w:tmpl w:val="4AB6AB18"/>
    <w:lvl w:ilvl="0" w:tplc="3E9EBFE6">
      <w:start w:val="1"/>
      <w:numFmt w:val="decimal"/>
      <w:lvlText w:val="%1)"/>
      <w:lvlJc w:val="left"/>
      <w:pPr>
        <w:ind w:left="260" w:hanging="312"/>
      </w:pPr>
      <w:rPr>
        <w:rFonts w:ascii="Times New Roman" w:eastAsia="Times New Roman" w:hAnsi="Times New Roman" w:cs="Times New Roman" w:hint="default"/>
        <w:w w:val="99"/>
        <w:sz w:val="24"/>
        <w:szCs w:val="24"/>
        <w:lang w:val="ru-RU" w:eastAsia="en-US" w:bidi="ar-SA"/>
      </w:rPr>
    </w:lvl>
    <w:lvl w:ilvl="1" w:tplc="9134EC6C">
      <w:numFmt w:val="bullet"/>
      <w:lvlText w:val="•"/>
      <w:lvlJc w:val="left"/>
      <w:pPr>
        <w:ind w:left="1306" w:hanging="312"/>
      </w:pPr>
      <w:rPr>
        <w:lang w:val="ru-RU" w:eastAsia="en-US" w:bidi="ar-SA"/>
      </w:rPr>
    </w:lvl>
    <w:lvl w:ilvl="2" w:tplc="A254EC3A">
      <w:numFmt w:val="bullet"/>
      <w:lvlText w:val="•"/>
      <w:lvlJc w:val="left"/>
      <w:pPr>
        <w:ind w:left="2352" w:hanging="312"/>
      </w:pPr>
      <w:rPr>
        <w:lang w:val="ru-RU" w:eastAsia="en-US" w:bidi="ar-SA"/>
      </w:rPr>
    </w:lvl>
    <w:lvl w:ilvl="3" w:tplc="340C3210">
      <w:numFmt w:val="bullet"/>
      <w:lvlText w:val="•"/>
      <w:lvlJc w:val="left"/>
      <w:pPr>
        <w:ind w:left="3399" w:hanging="312"/>
      </w:pPr>
      <w:rPr>
        <w:lang w:val="ru-RU" w:eastAsia="en-US" w:bidi="ar-SA"/>
      </w:rPr>
    </w:lvl>
    <w:lvl w:ilvl="4" w:tplc="0D42FD5C">
      <w:numFmt w:val="bullet"/>
      <w:lvlText w:val="•"/>
      <w:lvlJc w:val="left"/>
      <w:pPr>
        <w:ind w:left="4445" w:hanging="312"/>
      </w:pPr>
      <w:rPr>
        <w:lang w:val="ru-RU" w:eastAsia="en-US" w:bidi="ar-SA"/>
      </w:rPr>
    </w:lvl>
    <w:lvl w:ilvl="5" w:tplc="5B66C33C">
      <w:numFmt w:val="bullet"/>
      <w:lvlText w:val="•"/>
      <w:lvlJc w:val="left"/>
      <w:pPr>
        <w:ind w:left="5492" w:hanging="312"/>
      </w:pPr>
      <w:rPr>
        <w:lang w:val="ru-RU" w:eastAsia="en-US" w:bidi="ar-SA"/>
      </w:rPr>
    </w:lvl>
    <w:lvl w:ilvl="6" w:tplc="91D041BC">
      <w:numFmt w:val="bullet"/>
      <w:lvlText w:val="•"/>
      <w:lvlJc w:val="left"/>
      <w:pPr>
        <w:ind w:left="6538" w:hanging="312"/>
      </w:pPr>
      <w:rPr>
        <w:lang w:val="ru-RU" w:eastAsia="en-US" w:bidi="ar-SA"/>
      </w:rPr>
    </w:lvl>
    <w:lvl w:ilvl="7" w:tplc="1C3C7D42">
      <w:numFmt w:val="bullet"/>
      <w:lvlText w:val="•"/>
      <w:lvlJc w:val="left"/>
      <w:pPr>
        <w:ind w:left="7584" w:hanging="312"/>
      </w:pPr>
      <w:rPr>
        <w:lang w:val="ru-RU" w:eastAsia="en-US" w:bidi="ar-SA"/>
      </w:rPr>
    </w:lvl>
    <w:lvl w:ilvl="8" w:tplc="DD7EC3B8">
      <w:numFmt w:val="bullet"/>
      <w:lvlText w:val="•"/>
      <w:lvlJc w:val="left"/>
      <w:pPr>
        <w:ind w:left="8631" w:hanging="312"/>
      </w:pPr>
      <w:rPr>
        <w:lang w:val="ru-RU" w:eastAsia="en-US" w:bidi="ar-SA"/>
      </w:rPr>
    </w:lvl>
  </w:abstractNum>
  <w:abstractNum w:abstractNumId="1" w15:restartNumberingAfterBreak="0">
    <w:nsid w:val="141060BC"/>
    <w:multiLevelType w:val="hybridMultilevel"/>
    <w:tmpl w:val="88CC7982"/>
    <w:lvl w:ilvl="0" w:tplc="DBB41E50">
      <w:start w:val="1"/>
      <w:numFmt w:val="decimal"/>
      <w:lvlText w:val="%1"/>
      <w:lvlJc w:val="left"/>
      <w:pPr>
        <w:ind w:left="253" w:hanging="361"/>
      </w:pPr>
      <w:rPr>
        <w:lang w:val="ru-RU" w:eastAsia="en-US" w:bidi="ar-SA"/>
      </w:rPr>
    </w:lvl>
    <w:lvl w:ilvl="1" w:tplc="4F6C600A">
      <w:numFmt w:val="none"/>
      <w:lvlText w:val=""/>
      <w:lvlJc w:val="left"/>
      <w:pPr>
        <w:tabs>
          <w:tab w:val="num" w:pos="360"/>
        </w:tabs>
        <w:ind w:left="0" w:firstLine="0"/>
      </w:pPr>
    </w:lvl>
    <w:lvl w:ilvl="2" w:tplc="DF8EEB7C">
      <w:numFmt w:val="bullet"/>
      <w:lvlText w:val="•"/>
      <w:lvlJc w:val="left"/>
      <w:pPr>
        <w:ind w:left="4711" w:hanging="361"/>
      </w:pPr>
      <w:rPr>
        <w:lang w:val="ru-RU" w:eastAsia="en-US" w:bidi="ar-SA"/>
      </w:rPr>
    </w:lvl>
    <w:lvl w:ilvl="3" w:tplc="7936842E">
      <w:numFmt w:val="bullet"/>
      <w:lvlText w:val="•"/>
      <w:lvlJc w:val="left"/>
      <w:pPr>
        <w:ind w:left="5463" w:hanging="361"/>
      </w:pPr>
      <w:rPr>
        <w:lang w:val="ru-RU" w:eastAsia="en-US" w:bidi="ar-SA"/>
      </w:rPr>
    </w:lvl>
    <w:lvl w:ilvl="4" w:tplc="3A621F70">
      <w:numFmt w:val="bullet"/>
      <w:lvlText w:val="•"/>
      <w:lvlJc w:val="left"/>
      <w:pPr>
        <w:ind w:left="6214" w:hanging="361"/>
      </w:pPr>
      <w:rPr>
        <w:lang w:val="ru-RU" w:eastAsia="en-US" w:bidi="ar-SA"/>
      </w:rPr>
    </w:lvl>
    <w:lvl w:ilvl="5" w:tplc="65B2EB70">
      <w:numFmt w:val="bullet"/>
      <w:lvlText w:val="•"/>
      <w:lvlJc w:val="left"/>
      <w:pPr>
        <w:ind w:left="6966" w:hanging="361"/>
      </w:pPr>
      <w:rPr>
        <w:lang w:val="ru-RU" w:eastAsia="en-US" w:bidi="ar-SA"/>
      </w:rPr>
    </w:lvl>
    <w:lvl w:ilvl="6" w:tplc="C4AA64AC">
      <w:numFmt w:val="bullet"/>
      <w:lvlText w:val="•"/>
      <w:lvlJc w:val="left"/>
      <w:pPr>
        <w:ind w:left="7717" w:hanging="361"/>
      </w:pPr>
      <w:rPr>
        <w:lang w:val="ru-RU" w:eastAsia="en-US" w:bidi="ar-SA"/>
      </w:rPr>
    </w:lvl>
    <w:lvl w:ilvl="7" w:tplc="9844DB60">
      <w:numFmt w:val="bullet"/>
      <w:lvlText w:val="•"/>
      <w:lvlJc w:val="left"/>
      <w:pPr>
        <w:ind w:left="8469" w:hanging="361"/>
      </w:pPr>
      <w:rPr>
        <w:lang w:val="ru-RU" w:eastAsia="en-US" w:bidi="ar-SA"/>
      </w:rPr>
    </w:lvl>
    <w:lvl w:ilvl="8" w:tplc="6A9443AE">
      <w:numFmt w:val="bullet"/>
      <w:lvlText w:val="•"/>
      <w:lvlJc w:val="left"/>
      <w:pPr>
        <w:ind w:left="9220" w:hanging="361"/>
      </w:pPr>
      <w:rPr>
        <w:lang w:val="ru-RU" w:eastAsia="en-US" w:bidi="ar-SA"/>
      </w:rPr>
    </w:lvl>
  </w:abstractNum>
  <w:abstractNum w:abstractNumId="2" w15:restartNumberingAfterBreak="0">
    <w:nsid w:val="1F0A7082"/>
    <w:multiLevelType w:val="hybridMultilevel"/>
    <w:tmpl w:val="DB2EF958"/>
    <w:lvl w:ilvl="0" w:tplc="53D2FCDA">
      <w:start w:val="2"/>
      <w:numFmt w:val="decimal"/>
      <w:lvlText w:val="%1"/>
      <w:lvlJc w:val="left"/>
      <w:pPr>
        <w:ind w:left="253" w:hanging="301"/>
      </w:pPr>
      <w:rPr>
        <w:lang w:val="ru-RU" w:eastAsia="en-US" w:bidi="ar-SA"/>
      </w:rPr>
    </w:lvl>
    <w:lvl w:ilvl="1" w:tplc="DFBCC810">
      <w:numFmt w:val="none"/>
      <w:lvlText w:val=""/>
      <w:lvlJc w:val="left"/>
      <w:pPr>
        <w:tabs>
          <w:tab w:val="num" w:pos="360"/>
        </w:tabs>
        <w:ind w:left="0" w:firstLine="0"/>
      </w:pPr>
    </w:lvl>
    <w:lvl w:ilvl="2" w:tplc="881AF56A">
      <w:numFmt w:val="bullet"/>
      <w:lvlText w:val="-"/>
      <w:lvlJc w:val="left"/>
      <w:pPr>
        <w:ind w:left="812" w:hanging="142"/>
      </w:pPr>
      <w:rPr>
        <w:rFonts w:ascii="Times New Roman" w:eastAsia="Times New Roman" w:hAnsi="Times New Roman" w:cs="Times New Roman" w:hint="default"/>
        <w:w w:val="99"/>
        <w:sz w:val="24"/>
        <w:szCs w:val="24"/>
        <w:lang w:val="ru-RU" w:eastAsia="en-US" w:bidi="ar-SA"/>
      </w:rPr>
    </w:lvl>
    <w:lvl w:ilvl="3" w:tplc="6B40D434">
      <w:numFmt w:val="bullet"/>
      <w:lvlText w:val="•"/>
      <w:lvlJc w:val="left"/>
      <w:pPr>
        <w:ind w:left="3020" w:hanging="142"/>
      </w:pPr>
      <w:rPr>
        <w:lang w:val="ru-RU" w:eastAsia="en-US" w:bidi="ar-SA"/>
      </w:rPr>
    </w:lvl>
    <w:lvl w:ilvl="4" w:tplc="69EAA8BE">
      <w:numFmt w:val="bullet"/>
      <w:lvlText w:val="•"/>
      <w:lvlJc w:val="left"/>
      <w:pPr>
        <w:ind w:left="4121" w:hanging="142"/>
      </w:pPr>
      <w:rPr>
        <w:lang w:val="ru-RU" w:eastAsia="en-US" w:bidi="ar-SA"/>
      </w:rPr>
    </w:lvl>
    <w:lvl w:ilvl="5" w:tplc="14706E10">
      <w:numFmt w:val="bullet"/>
      <w:lvlText w:val="•"/>
      <w:lvlJc w:val="left"/>
      <w:pPr>
        <w:ind w:left="5221" w:hanging="142"/>
      </w:pPr>
      <w:rPr>
        <w:lang w:val="ru-RU" w:eastAsia="en-US" w:bidi="ar-SA"/>
      </w:rPr>
    </w:lvl>
    <w:lvl w:ilvl="6" w:tplc="B674EFFC">
      <w:numFmt w:val="bullet"/>
      <w:lvlText w:val="•"/>
      <w:lvlJc w:val="left"/>
      <w:pPr>
        <w:ind w:left="6322" w:hanging="142"/>
      </w:pPr>
      <w:rPr>
        <w:lang w:val="ru-RU" w:eastAsia="en-US" w:bidi="ar-SA"/>
      </w:rPr>
    </w:lvl>
    <w:lvl w:ilvl="7" w:tplc="4FBC5544">
      <w:numFmt w:val="bullet"/>
      <w:lvlText w:val="•"/>
      <w:lvlJc w:val="left"/>
      <w:pPr>
        <w:ind w:left="7422" w:hanging="142"/>
      </w:pPr>
      <w:rPr>
        <w:lang w:val="ru-RU" w:eastAsia="en-US" w:bidi="ar-SA"/>
      </w:rPr>
    </w:lvl>
    <w:lvl w:ilvl="8" w:tplc="AD8C4848">
      <w:numFmt w:val="bullet"/>
      <w:lvlText w:val="•"/>
      <w:lvlJc w:val="left"/>
      <w:pPr>
        <w:ind w:left="8523" w:hanging="142"/>
      </w:pPr>
      <w:rPr>
        <w:lang w:val="ru-RU" w:eastAsia="en-US" w:bidi="ar-SA"/>
      </w:rPr>
    </w:lvl>
  </w:abstractNum>
  <w:abstractNum w:abstractNumId="3" w15:restartNumberingAfterBreak="0">
    <w:nsid w:val="324F4822"/>
    <w:multiLevelType w:val="hybridMultilevel"/>
    <w:tmpl w:val="5DE0AE8C"/>
    <w:lvl w:ilvl="0" w:tplc="CB1C744A">
      <w:start w:val="3"/>
      <w:numFmt w:val="decimal"/>
      <w:lvlText w:val="%1"/>
      <w:lvlJc w:val="left"/>
      <w:pPr>
        <w:ind w:left="253" w:hanging="361"/>
      </w:pPr>
      <w:rPr>
        <w:lang w:val="ru-RU" w:eastAsia="en-US" w:bidi="ar-SA"/>
      </w:rPr>
    </w:lvl>
    <w:lvl w:ilvl="1" w:tplc="BB8092DE">
      <w:numFmt w:val="none"/>
      <w:lvlText w:val=""/>
      <w:lvlJc w:val="left"/>
      <w:pPr>
        <w:tabs>
          <w:tab w:val="num" w:pos="360"/>
        </w:tabs>
        <w:ind w:left="0" w:firstLine="0"/>
      </w:pPr>
    </w:lvl>
    <w:lvl w:ilvl="2" w:tplc="D318D4F8">
      <w:numFmt w:val="bullet"/>
      <w:lvlText w:val="•"/>
      <w:lvlJc w:val="left"/>
      <w:pPr>
        <w:ind w:left="2352" w:hanging="361"/>
      </w:pPr>
      <w:rPr>
        <w:lang w:val="ru-RU" w:eastAsia="en-US" w:bidi="ar-SA"/>
      </w:rPr>
    </w:lvl>
    <w:lvl w:ilvl="3" w:tplc="C92C5510">
      <w:numFmt w:val="bullet"/>
      <w:lvlText w:val="•"/>
      <w:lvlJc w:val="left"/>
      <w:pPr>
        <w:ind w:left="3399" w:hanging="361"/>
      </w:pPr>
      <w:rPr>
        <w:lang w:val="ru-RU" w:eastAsia="en-US" w:bidi="ar-SA"/>
      </w:rPr>
    </w:lvl>
    <w:lvl w:ilvl="4" w:tplc="CF56B5CA">
      <w:numFmt w:val="bullet"/>
      <w:lvlText w:val="•"/>
      <w:lvlJc w:val="left"/>
      <w:pPr>
        <w:ind w:left="4445" w:hanging="361"/>
      </w:pPr>
      <w:rPr>
        <w:lang w:val="ru-RU" w:eastAsia="en-US" w:bidi="ar-SA"/>
      </w:rPr>
    </w:lvl>
    <w:lvl w:ilvl="5" w:tplc="B8644916">
      <w:numFmt w:val="bullet"/>
      <w:lvlText w:val="•"/>
      <w:lvlJc w:val="left"/>
      <w:pPr>
        <w:ind w:left="5492" w:hanging="361"/>
      </w:pPr>
      <w:rPr>
        <w:lang w:val="ru-RU" w:eastAsia="en-US" w:bidi="ar-SA"/>
      </w:rPr>
    </w:lvl>
    <w:lvl w:ilvl="6" w:tplc="1D8CC392">
      <w:numFmt w:val="bullet"/>
      <w:lvlText w:val="•"/>
      <w:lvlJc w:val="left"/>
      <w:pPr>
        <w:ind w:left="6538" w:hanging="361"/>
      </w:pPr>
      <w:rPr>
        <w:lang w:val="ru-RU" w:eastAsia="en-US" w:bidi="ar-SA"/>
      </w:rPr>
    </w:lvl>
    <w:lvl w:ilvl="7" w:tplc="3BB4F63A">
      <w:numFmt w:val="bullet"/>
      <w:lvlText w:val="•"/>
      <w:lvlJc w:val="left"/>
      <w:pPr>
        <w:ind w:left="7584" w:hanging="361"/>
      </w:pPr>
      <w:rPr>
        <w:lang w:val="ru-RU" w:eastAsia="en-US" w:bidi="ar-SA"/>
      </w:rPr>
    </w:lvl>
    <w:lvl w:ilvl="8" w:tplc="D1C2AA66">
      <w:numFmt w:val="bullet"/>
      <w:lvlText w:val="•"/>
      <w:lvlJc w:val="left"/>
      <w:pPr>
        <w:ind w:left="8631" w:hanging="361"/>
      </w:pPr>
      <w:rPr>
        <w:lang w:val="ru-RU" w:eastAsia="en-US" w:bidi="ar-SA"/>
      </w:rPr>
    </w:lvl>
  </w:abstractNum>
  <w:abstractNum w:abstractNumId="4" w15:restartNumberingAfterBreak="0">
    <w:nsid w:val="39361E34"/>
    <w:multiLevelType w:val="hybridMultilevel"/>
    <w:tmpl w:val="CF5238C4"/>
    <w:lvl w:ilvl="0" w:tplc="188887DE">
      <w:start w:val="1"/>
      <w:numFmt w:val="decimal"/>
      <w:lvlText w:val="%1)"/>
      <w:lvlJc w:val="left"/>
      <w:pPr>
        <w:ind w:left="513" w:hanging="260"/>
      </w:pPr>
      <w:rPr>
        <w:rFonts w:ascii="Times New Roman" w:eastAsia="Times New Roman" w:hAnsi="Times New Roman" w:cs="Times New Roman" w:hint="default"/>
        <w:w w:val="100"/>
        <w:sz w:val="24"/>
        <w:szCs w:val="24"/>
        <w:lang w:val="ru-RU" w:eastAsia="en-US" w:bidi="ar-SA"/>
      </w:rPr>
    </w:lvl>
    <w:lvl w:ilvl="1" w:tplc="C2304EB4">
      <w:numFmt w:val="bullet"/>
      <w:lvlText w:val="•"/>
      <w:lvlJc w:val="left"/>
      <w:pPr>
        <w:ind w:left="1540" w:hanging="260"/>
      </w:pPr>
      <w:rPr>
        <w:lang w:val="ru-RU" w:eastAsia="en-US" w:bidi="ar-SA"/>
      </w:rPr>
    </w:lvl>
    <w:lvl w:ilvl="2" w:tplc="D0DAB15A">
      <w:numFmt w:val="bullet"/>
      <w:lvlText w:val="•"/>
      <w:lvlJc w:val="left"/>
      <w:pPr>
        <w:ind w:left="2560" w:hanging="260"/>
      </w:pPr>
      <w:rPr>
        <w:lang w:val="ru-RU" w:eastAsia="en-US" w:bidi="ar-SA"/>
      </w:rPr>
    </w:lvl>
    <w:lvl w:ilvl="3" w:tplc="53E0511E">
      <w:numFmt w:val="bullet"/>
      <w:lvlText w:val="•"/>
      <w:lvlJc w:val="left"/>
      <w:pPr>
        <w:ind w:left="3581" w:hanging="260"/>
      </w:pPr>
      <w:rPr>
        <w:lang w:val="ru-RU" w:eastAsia="en-US" w:bidi="ar-SA"/>
      </w:rPr>
    </w:lvl>
    <w:lvl w:ilvl="4" w:tplc="63C4B018">
      <w:numFmt w:val="bullet"/>
      <w:lvlText w:val="•"/>
      <w:lvlJc w:val="left"/>
      <w:pPr>
        <w:ind w:left="4601" w:hanging="260"/>
      </w:pPr>
      <w:rPr>
        <w:lang w:val="ru-RU" w:eastAsia="en-US" w:bidi="ar-SA"/>
      </w:rPr>
    </w:lvl>
    <w:lvl w:ilvl="5" w:tplc="F8AC635C">
      <w:numFmt w:val="bullet"/>
      <w:lvlText w:val="•"/>
      <w:lvlJc w:val="left"/>
      <w:pPr>
        <w:ind w:left="5622" w:hanging="260"/>
      </w:pPr>
      <w:rPr>
        <w:lang w:val="ru-RU" w:eastAsia="en-US" w:bidi="ar-SA"/>
      </w:rPr>
    </w:lvl>
    <w:lvl w:ilvl="6" w:tplc="40F8EB30">
      <w:numFmt w:val="bullet"/>
      <w:lvlText w:val="•"/>
      <w:lvlJc w:val="left"/>
      <w:pPr>
        <w:ind w:left="6642" w:hanging="260"/>
      </w:pPr>
      <w:rPr>
        <w:lang w:val="ru-RU" w:eastAsia="en-US" w:bidi="ar-SA"/>
      </w:rPr>
    </w:lvl>
    <w:lvl w:ilvl="7" w:tplc="46626968">
      <w:numFmt w:val="bullet"/>
      <w:lvlText w:val="•"/>
      <w:lvlJc w:val="left"/>
      <w:pPr>
        <w:ind w:left="7662" w:hanging="260"/>
      </w:pPr>
      <w:rPr>
        <w:lang w:val="ru-RU" w:eastAsia="en-US" w:bidi="ar-SA"/>
      </w:rPr>
    </w:lvl>
    <w:lvl w:ilvl="8" w:tplc="12722584">
      <w:numFmt w:val="bullet"/>
      <w:lvlText w:val="•"/>
      <w:lvlJc w:val="left"/>
      <w:pPr>
        <w:ind w:left="8683" w:hanging="260"/>
      </w:pPr>
      <w:rPr>
        <w:lang w:val="ru-RU" w:eastAsia="en-US" w:bidi="ar-SA"/>
      </w:rPr>
    </w:lvl>
  </w:abstractNum>
  <w:abstractNum w:abstractNumId="5" w15:restartNumberingAfterBreak="0">
    <w:nsid w:val="42F915A5"/>
    <w:multiLevelType w:val="hybridMultilevel"/>
    <w:tmpl w:val="A6C8CAE8"/>
    <w:lvl w:ilvl="0" w:tplc="BAF28718">
      <w:start w:val="2"/>
      <w:numFmt w:val="decimal"/>
      <w:lvlText w:val="%1"/>
      <w:lvlJc w:val="left"/>
      <w:pPr>
        <w:ind w:left="253" w:hanging="361"/>
      </w:pPr>
      <w:rPr>
        <w:lang w:val="ru-RU" w:eastAsia="en-US" w:bidi="ar-SA"/>
      </w:rPr>
    </w:lvl>
    <w:lvl w:ilvl="1" w:tplc="3B62A828">
      <w:numFmt w:val="none"/>
      <w:lvlText w:val=""/>
      <w:lvlJc w:val="left"/>
      <w:pPr>
        <w:tabs>
          <w:tab w:val="num" w:pos="360"/>
        </w:tabs>
        <w:ind w:left="0" w:firstLine="0"/>
      </w:pPr>
    </w:lvl>
    <w:lvl w:ilvl="2" w:tplc="9364FF64">
      <w:numFmt w:val="bullet"/>
      <w:lvlText w:val="•"/>
      <w:lvlJc w:val="left"/>
      <w:pPr>
        <w:ind w:left="2352" w:hanging="361"/>
      </w:pPr>
      <w:rPr>
        <w:lang w:val="ru-RU" w:eastAsia="en-US" w:bidi="ar-SA"/>
      </w:rPr>
    </w:lvl>
    <w:lvl w:ilvl="3" w:tplc="49BE5CE4">
      <w:numFmt w:val="bullet"/>
      <w:lvlText w:val="•"/>
      <w:lvlJc w:val="left"/>
      <w:pPr>
        <w:ind w:left="3399" w:hanging="361"/>
      </w:pPr>
      <w:rPr>
        <w:lang w:val="ru-RU" w:eastAsia="en-US" w:bidi="ar-SA"/>
      </w:rPr>
    </w:lvl>
    <w:lvl w:ilvl="4" w:tplc="293AE2A4">
      <w:numFmt w:val="bullet"/>
      <w:lvlText w:val="•"/>
      <w:lvlJc w:val="left"/>
      <w:pPr>
        <w:ind w:left="4445" w:hanging="361"/>
      </w:pPr>
      <w:rPr>
        <w:lang w:val="ru-RU" w:eastAsia="en-US" w:bidi="ar-SA"/>
      </w:rPr>
    </w:lvl>
    <w:lvl w:ilvl="5" w:tplc="6F941702">
      <w:numFmt w:val="bullet"/>
      <w:lvlText w:val="•"/>
      <w:lvlJc w:val="left"/>
      <w:pPr>
        <w:ind w:left="5492" w:hanging="361"/>
      </w:pPr>
      <w:rPr>
        <w:lang w:val="ru-RU" w:eastAsia="en-US" w:bidi="ar-SA"/>
      </w:rPr>
    </w:lvl>
    <w:lvl w:ilvl="6" w:tplc="FE940BE4">
      <w:numFmt w:val="bullet"/>
      <w:lvlText w:val="•"/>
      <w:lvlJc w:val="left"/>
      <w:pPr>
        <w:ind w:left="6538" w:hanging="361"/>
      </w:pPr>
      <w:rPr>
        <w:lang w:val="ru-RU" w:eastAsia="en-US" w:bidi="ar-SA"/>
      </w:rPr>
    </w:lvl>
    <w:lvl w:ilvl="7" w:tplc="6C3C9806">
      <w:numFmt w:val="bullet"/>
      <w:lvlText w:val="•"/>
      <w:lvlJc w:val="left"/>
      <w:pPr>
        <w:ind w:left="7584" w:hanging="361"/>
      </w:pPr>
      <w:rPr>
        <w:lang w:val="ru-RU" w:eastAsia="en-US" w:bidi="ar-SA"/>
      </w:rPr>
    </w:lvl>
    <w:lvl w:ilvl="8" w:tplc="A25667F2">
      <w:numFmt w:val="bullet"/>
      <w:lvlText w:val="•"/>
      <w:lvlJc w:val="left"/>
      <w:pPr>
        <w:ind w:left="8631" w:hanging="361"/>
      </w:pPr>
      <w:rPr>
        <w:lang w:val="ru-RU" w:eastAsia="en-US" w:bidi="ar-SA"/>
      </w:rPr>
    </w:lvl>
  </w:abstractNum>
  <w:abstractNum w:abstractNumId="6" w15:restartNumberingAfterBreak="0">
    <w:nsid w:val="44AA7ED4"/>
    <w:multiLevelType w:val="hybridMultilevel"/>
    <w:tmpl w:val="3726025E"/>
    <w:lvl w:ilvl="0" w:tplc="410A7F64">
      <w:start w:val="4"/>
      <w:numFmt w:val="decimal"/>
      <w:lvlText w:val="%1"/>
      <w:lvlJc w:val="left"/>
      <w:pPr>
        <w:ind w:left="260" w:hanging="361"/>
      </w:pPr>
      <w:rPr>
        <w:lang w:val="ru-RU" w:eastAsia="en-US" w:bidi="ar-SA"/>
      </w:rPr>
    </w:lvl>
    <w:lvl w:ilvl="1" w:tplc="C8002464">
      <w:numFmt w:val="none"/>
      <w:lvlText w:val=""/>
      <w:lvlJc w:val="left"/>
      <w:pPr>
        <w:tabs>
          <w:tab w:val="num" w:pos="360"/>
        </w:tabs>
        <w:ind w:left="0" w:firstLine="0"/>
      </w:pPr>
    </w:lvl>
    <w:lvl w:ilvl="2" w:tplc="630AFE62">
      <w:numFmt w:val="none"/>
      <w:lvlText w:val=""/>
      <w:lvlJc w:val="left"/>
      <w:pPr>
        <w:tabs>
          <w:tab w:val="num" w:pos="360"/>
        </w:tabs>
        <w:ind w:left="0" w:firstLine="0"/>
      </w:pPr>
    </w:lvl>
    <w:lvl w:ilvl="3" w:tplc="86526CF8">
      <w:numFmt w:val="bullet"/>
      <w:lvlText w:val="-"/>
      <w:lvlJc w:val="left"/>
      <w:pPr>
        <w:ind w:left="260" w:hanging="322"/>
      </w:pPr>
      <w:rPr>
        <w:rFonts w:ascii="Times New Roman" w:eastAsia="Times New Roman" w:hAnsi="Times New Roman" w:cs="Times New Roman" w:hint="default"/>
        <w:w w:val="99"/>
        <w:sz w:val="24"/>
        <w:szCs w:val="24"/>
        <w:lang w:val="ru-RU" w:eastAsia="en-US" w:bidi="ar-SA"/>
      </w:rPr>
    </w:lvl>
    <w:lvl w:ilvl="4" w:tplc="F274E112">
      <w:numFmt w:val="bullet"/>
      <w:lvlText w:val="•"/>
      <w:lvlJc w:val="left"/>
      <w:pPr>
        <w:ind w:left="4508" w:hanging="322"/>
      </w:pPr>
      <w:rPr>
        <w:lang w:val="ru-RU" w:eastAsia="en-US" w:bidi="ar-SA"/>
      </w:rPr>
    </w:lvl>
    <w:lvl w:ilvl="5" w:tplc="237A6760">
      <w:numFmt w:val="bullet"/>
      <w:lvlText w:val="•"/>
      <w:lvlJc w:val="left"/>
      <w:pPr>
        <w:ind w:left="5544" w:hanging="322"/>
      </w:pPr>
      <w:rPr>
        <w:lang w:val="ru-RU" w:eastAsia="en-US" w:bidi="ar-SA"/>
      </w:rPr>
    </w:lvl>
    <w:lvl w:ilvl="6" w:tplc="6E0EA232">
      <w:numFmt w:val="bullet"/>
      <w:lvlText w:val="•"/>
      <w:lvlJc w:val="left"/>
      <w:pPr>
        <w:ind w:left="6580" w:hanging="322"/>
      </w:pPr>
      <w:rPr>
        <w:lang w:val="ru-RU" w:eastAsia="en-US" w:bidi="ar-SA"/>
      </w:rPr>
    </w:lvl>
    <w:lvl w:ilvl="7" w:tplc="0790880A">
      <w:numFmt w:val="bullet"/>
      <w:lvlText w:val="•"/>
      <w:lvlJc w:val="left"/>
      <w:pPr>
        <w:ind w:left="7616" w:hanging="322"/>
      </w:pPr>
      <w:rPr>
        <w:lang w:val="ru-RU" w:eastAsia="en-US" w:bidi="ar-SA"/>
      </w:rPr>
    </w:lvl>
    <w:lvl w:ilvl="8" w:tplc="6DF4A19C">
      <w:numFmt w:val="bullet"/>
      <w:lvlText w:val="•"/>
      <w:lvlJc w:val="left"/>
      <w:pPr>
        <w:ind w:left="8652" w:hanging="322"/>
      </w:pPr>
      <w:rPr>
        <w:lang w:val="ru-RU" w:eastAsia="en-US" w:bidi="ar-SA"/>
      </w:rPr>
    </w:lvl>
  </w:abstractNum>
  <w:abstractNum w:abstractNumId="7" w15:restartNumberingAfterBreak="0">
    <w:nsid w:val="489D6847"/>
    <w:multiLevelType w:val="hybridMultilevel"/>
    <w:tmpl w:val="4C40A108"/>
    <w:lvl w:ilvl="0" w:tplc="33E2D050">
      <w:start w:val="8"/>
      <w:numFmt w:val="decimal"/>
      <w:lvlText w:val="%1"/>
      <w:lvlJc w:val="left"/>
      <w:pPr>
        <w:ind w:left="253" w:hanging="361"/>
      </w:pPr>
      <w:rPr>
        <w:lang w:val="ru-RU" w:eastAsia="en-US" w:bidi="ar-SA"/>
      </w:rPr>
    </w:lvl>
    <w:lvl w:ilvl="1" w:tplc="28908D26">
      <w:numFmt w:val="none"/>
      <w:lvlText w:val=""/>
      <w:lvlJc w:val="left"/>
      <w:pPr>
        <w:tabs>
          <w:tab w:val="num" w:pos="360"/>
        </w:tabs>
        <w:ind w:left="0" w:firstLine="0"/>
      </w:pPr>
    </w:lvl>
    <w:lvl w:ilvl="2" w:tplc="6B926192">
      <w:numFmt w:val="bullet"/>
      <w:lvlText w:val="•"/>
      <w:lvlJc w:val="left"/>
      <w:pPr>
        <w:ind w:left="2352" w:hanging="361"/>
      </w:pPr>
      <w:rPr>
        <w:lang w:val="ru-RU" w:eastAsia="en-US" w:bidi="ar-SA"/>
      </w:rPr>
    </w:lvl>
    <w:lvl w:ilvl="3" w:tplc="9F9EF376">
      <w:numFmt w:val="bullet"/>
      <w:lvlText w:val="•"/>
      <w:lvlJc w:val="left"/>
      <w:pPr>
        <w:ind w:left="3399" w:hanging="361"/>
      </w:pPr>
      <w:rPr>
        <w:lang w:val="ru-RU" w:eastAsia="en-US" w:bidi="ar-SA"/>
      </w:rPr>
    </w:lvl>
    <w:lvl w:ilvl="4" w:tplc="BEEE5BB4">
      <w:numFmt w:val="bullet"/>
      <w:lvlText w:val="•"/>
      <w:lvlJc w:val="left"/>
      <w:pPr>
        <w:ind w:left="4445" w:hanging="361"/>
      </w:pPr>
      <w:rPr>
        <w:lang w:val="ru-RU" w:eastAsia="en-US" w:bidi="ar-SA"/>
      </w:rPr>
    </w:lvl>
    <w:lvl w:ilvl="5" w:tplc="83F25BF0">
      <w:numFmt w:val="bullet"/>
      <w:lvlText w:val="•"/>
      <w:lvlJc w:val="left"/>
      <w:pPr>
        <w:ind w:left="5492" w:hanging="361"/>
      </w:pPr>
      <w:rPr>
        <w:lang w:val="ru-RU" w:eastAsia="en-US" w:bidi="ar-SA"/>
      </w:rPr>
    </w:lvl>
    <w:lvl w:ilvl="6" w:tplc="857A161A">
      <w:numFmt w:val="bullet"/>
      <w:lvlText w:val="•"/>
      <w:lvlJc w:val="left"/>
      <w:pPr>
        <w:ind w:left="6538" w:hanging="361"/>
      </w:pPr>
      <w:rPr>
        <w:lang w:val="ru-RU" w:eastAsia="en-US" w:bidi="ar-SA"/>
      </w:rPr>
    </w:lvl>
    <w:lvl w:ilvl="7" w:tplc="54E68D90">
      <w:numFmt w:val="bullet"/>
      <w:lvlText w:val="•"/>
      <w:lvlJc w:val="left"/>
      <w:pPr>
        <w:ind w:left="7584" w:hanging="361"/>
      </w:pPr>
      <w:rPr>
        <w:lang w:val="ru-RU" w:eastAsia="en-US" w:bidi="ar-SA"/>
      </w:rPr>
    </w:lvl>
    <w:lvl w:ilvl="8" w:tplc="3F8E7F74">
      <w:numFmt w:val="bullet"/>
      <w:lvlText w:val="•"/>
      <w:lvlJc w:val="left"/>
      <w:pPr>
        <w:ind w:left="8631" w:hanging="361"/>
      </w:pPr>
      <w:rPr>
        <w:lang w:val="ru-RU" w:eastAsia="en-US" w:bidi="ar-SA"/>
      </w:rPr>
    </w:lvl>
  </w:abstractNum>
  <w:abstractNum w:abstractNumId="8" w15:restartNumberingAfterBreak="0">
    <w:nsid w:val="4C977F2F"/>
    <w:multiLevelType w:val="hybridMultilevel"/>
    <w:tmpl w:val="E806BB6A"/>
    <w:lvl w:ilvl="0" w:tplc="70E8CE54">
      <w:start w:val="5"/>
      <w:numFmt w:val="decimal"/>
      <w:lvlText w:val="%1."/>
      <w:lvlJc w:val="left"/>
      <w:pPr>
        <w:ind w:left="493" w:hanging="240"/>
      </w:pPr>
      <w:rPr>
        <w:rFonts w:ascii="Times New Roman" w:eastAsia="Times New Roman" w:hAnsi="Times New Roman" w:cs="Times New Roman" w:hint="default"/>
        <w:b/>
        <w:bCs/>
        <w:w w:val="100"/>
        <w:sz w:val="24"/>
        <w:szCs w:val="24"/>
        <w:lang w:val="ru-RU" w:eastAsia="en-US" w:bidi="ar-SA"/>
      </w:rPr>
    </w:lvl>
    <w:lvl w:ilvl="1" w:tplc="1C8A5866">
      <w:numFmt w:val="none"/>
      <w:lvlText w:val=""/>
      <w:lvlJc w:val="left"/>
      <w:pPr>
        <w:tabs>
          <w:tab w:val="num" w:pos="360"/>
        </w:tabs>
        <w:ind w:left="0" w:firstLine="0"/>
      </w:pPr>
    </w:lvl>
    <w:lvl w:ilvl="2" w:tplc="A5B0BA9C">
      <w:numFmt w:val="bullet"/>
      <w:lvlText w:val="•"/>
      <w:lvlJc w:val="left"/>
      <w:pPr>
        <w:ind w:left="1160" w:hanging="361"/>
      </w:pPr>
      <w:rPr>
        <w:lang w:val="ru-RU" w:eastAsia="en-US" w:bidi="ar-SA"/>
      </w:rPr>
    </w:lvl>
    <w:lvl w:ilvl="3" w:tplc="A93CFCD8">
      <w:numFmt w:val="bullet"/>
      <w:lvlText w:val="•"/>
      <w:lvlJc w:val="left"/>
      <w:pPr>
        <w:ind w:left="2355" w:hanging="361"/>
      </w:pPr>
      <w:rPr>
        <w:lang w:val="ru-RU" w:eastAsia="en-US" w:bidi="ar-SA"/>
      </w:rPr>
    </w:lvl>
    <w:lvl w:ilvl="4" w:tplc="AC74822C">
      <w:numFmt w:val="bullet"/>
      <w:lvlText w:val="•"/>
      <w:lvlJc w:val="left"/>
      <w:pPr>
        <w:ind w:left="3551" w:hanging="361"/>
      </w:pPr>
      <w:rPr>
        <w:lang w:val="ru-RU" w:eastAsia="en-US" w:bidi="ar-SA"/>
      </w:rPr>
    </w:lvl>
    <w:lvl w:ilvl="5" w:tplc="5082FB22">
      <w:numFmt w:val="bullet"/>
      <w:lvlText w:val="•"/>
      <w:lvlJc w:val="left"/>
      <w:pPr>
        <w:ind w:left="4746" w:hanging="361"/>
      </w:pPr>
      <w:rPr>
        <w:lang w:val="ru-RU" w:eastAsia="en-US" w:bidi="ar-SA"/>
      </w:rPr>
    </w:lvl>
    <w:lvl w:ilvl="6" w:tplc="DA58DBDE">
      <w:numFmt w:val="bullet"/>
      <w:lvlText w:val="•"/>
      <w:lvlJc w:val="left"/>
      <w:pPr>
        <w:ind w:left="5942" w:hanging="361"/>
      </w:pPr>
      <w:rPr>
        <w:lang w:val="ru-RU" w:eastAsia="en-US" w:bidi="ar-SA"/>
      </w:rPr>
    </w:lvl>
    <w:lvl w:ilvl="7" w:tplc="86B67FBA">
      <w:numFmt w:val="bullet"/>
      <w:lvlText w:val="•"/>
      <w:lvlJc w:val="left"/>
      <w:pPr>
        <w:ind w:left="7137" w:hanging="361"/>
      </w:pPr>
      <w:rPr>
        <w:lang w:val="ru-RU" w:eastAsia="en-US" w:bidi="ar-SA"/>
      </w:rPr>
    </w:lvl>
    <w:lvl w:ilvl="8" w:tplc="A3A68226">
      <w:numFmt w:val="bullet"/>
      <w:lvlText w:val="•"/>
      <w:lvlJc w:val="left"/>
      <w:pPr>
        <w:ind w:left="8333" w:hanging="361"/>
      </w:pPr>
      <w:rPr>
        <w:lang w:val="ru-RU" w:eastAsia="en-US" w:bidi="ar-SA"/>
      </w:rPr>
    </w:lvl>
  </w:abstractNum>
  <w:abstractNum w:abstractNumId="9" w15:restartNumberingAfterBreak="0">
    <w:nsid w:val="4D185AD0"/>
    <w:multiLevelType w:val="hybridMultilevel"/>
    <w:tmpl w:val="94C845F0"/>
    <w:lvl w:ilvl="0" w:tplc="6AE6778C">
      <w:start w:val="1"/>
      <w:numFmt w:val="decimal"/>
      <w:lvlText w:val="%1)"/>
      <w:lvlJc w:val="left"/>
      <w:pPr>
        <w:ind w:left="536" w:hanging="284"/>
      </w:pPr>
      <w:rPr>
        <w:rFonts w:ascii="Times New Roman" w:eastAsia="Times New Roman" w:hAnsi="Times New Roman" w:cs="Times New Roman" w:hint="default"/>
        <w:w w:val="99"/>
        <w:sz w:val="24"/>
        <w:szCs w:val="24"/>
        <w:lang w:val="ru-RU" w:eastAsia="en-US" w:bidi="ar-SA"/>
      </w:rPr>
    </w:lvl>
    <w:lvl w:ilvl="1" w:tplc="C70A8388">
      <w:numFmt w:val="none"/>
      <w:lvlText w:val=""/>
      <w:lvlJc w:val="left"/>
      <w:pPr>
        <w:tabs>
          <w:tab w:val="num" w:pos="360"/>
        </w:tabs>
        <w:ind w:left="0" w:firstLine="0"/>
      </w:pPr>
    </w:lvl>
    <w:lvl w:ilvl="2" w:tplc="994C82DC">
      <w:numFmt w:val="bullet"/>
      <w:lvlText w:val="•"/>
      <w:lvlJc w:val="left"/>
      <w:pPr>
        <w:ind w:left="1671" w:hanging="361"/>
      </w:pPr>
      <w:rPr>
        <w:lang w:val="ru-RU" w:eastAsia="en-US" w:bidi="ar-SA"/>
      </w:rPr>
    </w:lvl>
    <w:lvl w:ilvl="3" w:tplc="C5387D96">
      <w:numFmt w:val="bullet"/>
      <w:lvlText w:val="•"/>
      <w:lvlJc w:val="left"/>
      <w:pPr>
        <w:ind w:left="2803" w:hanging="361"/>
      </w:pPr>
      <w:rPr>
        <w:lang w:val="ru-RU" w:eastAsia="en-US" w:bidi="ar-SA"/>
      </w:rPr>
    </w:lvl>
    <w:lvl w:ilvl="4" w:tplc="78DC2DF8">
      <w:numFmt w:val="bullet"/>
      <w:lvlText w:val="•"/>
      <w:lvlJc w:val="left"/>
      <w:pPr>
        <w:ind w:left="3934" w:hanging="361"/>
      </w:pPr>
      <w:rPr>
        <w:lang w:val="ru-RU" w:eastAsia="en-US" w:bidi="ar-SA"/>
      </w:rPr>
    </w:lvl>
    <w:lvl w:ilvl="5" w:tplc="0E8E9970">
      <w:numFmt w:val="bullet"/>
      <w:lvlText w:val="•"/>
      <w:lvlJc w:val="left"/>
      <w:pPr>
        <w:ind w:left="5066" w:hanging="361"/>
      </w:pPr>
      <w:rPr>
        <w:lang w:val="ru-RU" w:eastAsia="en-US" w:bidi="ar-SA"/>
      </w:rPr>
    </w:lvl>
    <w:lvl w:ilvl="6" w:tplc="C464E7D6">
      <w:numFmt w:val="bullet"/>
      <w:lvlText w:val="•"/>
      <w:lvlJc w:val="left"/>
      <w:pPr>
        <w:ind w:left="6197" w:hanging="361"/>
      </w:pPr>
      <w:rPr>
        <w:lang w:val="ru-RU" w:eastAsia="en-US" w:bidi="ar-SA"/>
      </w:rPr>
    </w:lvl>
    <w:lvl w:ilvl="7" w:tplc="9F004924">
      <w:numFmt w:val="bullet"/>
      <w:lvlText w:val="•"/>
      <w:lvlJc w:val="left"/>
      <w:pPr>
        <w:ind w:left="7329" w:hanging="361"/>
      </w:pPr>
      <w:rPr>
        <w:lang w:val="ru-RU" w:eastAsia="en-US" w:bidi="ar-SA"/>
      </w:rPr>
    </w:lvl>
    <w:lvl w:ilvl="8" w:tplc="6D84E7AE">
      <w:numFmt w:val="bullet"/>
      <w:lvlText w:val="•"/>
      <w:lvlJc w:val="left"/>
      <w:pPr>
        <w:ind w:left="8460" w:hanging="361"/>
      </w:pPr>
      <w:rPr>
        <w:lang w:val="ru-RU" w:eastAsia="en-US" w:bidi="ar-SA"/>
      </w:rPr>
    </w:lvl>
  </w:abstractNum>
  <w:abstractNum w:abstractNumId="10" w15:restartNumberingAfterBreak="0">
    <w:nsid w:val="63382366"/>
    <w:multiLevelType w:val="hybridMultilevel"/>
    <w:tmpl w:val="BE2053C0"/>
    <w:lvl w:ilvl="0" w:tplc="5A1A2A56">
      <w:start w:val="4"/>
      <w:numFmt w:val="decimal"/>
      <w:lvlText w:val="%1"/>
      <w:lvlJc w:val="left"/>
      <w:pPr>
        <w:ind w:left="253" w:hanging="481"/>
      </w:pPr>
      <w:rPr>
        <w:lang w:val="ru-RU" w:eastAsia="en-US" w:bidi="ar-SA"/>
      </w:rPr>
    </w:lvl>
    <w:lvl w:ilvl="1" w:tplc="7AEC0CAA">
      <w:numFmt w:val="none"/>
      <w:lvlText w:val=""/>
      <w:lvlJc w:val="left"/>
      <w:pPr>
        <w:tabs>
          <w:tab w:val="num" w:pos="360"/>
        </w:tabs>
        <w:ind w:left="0" w:firstLine="0"/>
      </w:pPr>
    </w:lvl>
    <w:lvl w:ilvl="2" w:tplc="16B43AB4">
      <w:numFmt w:val="bullet"/>
      <w:lvlText w:val="•"/>
      <w:lvlJc w:val="left"/>
      <w:pPr>
        <w:ind w:left="2352" w:hanging="481"/>
      </w:pPr>
      <w:rPr>
        <w:lang w:val="ru-RU" w:eastAsia="en-US" w:bidi="ar-SA"/>
      </w:rPr>
    </w:lvl>
    <w:lvl w:ilvl="3" w:tplc="555E8DBA">
      <w:numFmt w:val="bullet"/>
      <w:lvlText w:val="•"/>
      <w:lvlJc w:val="left"/>
      <w:pPr>
        <w:ind w:left="3399" w:hanging="481"/>
      </w:pPr>
      <w:rPr>
        <w:lang w:val="ru-RU" w:eastAsia="en-US" w:bidi="ar-SA"/>
      </w:rPr>
    </w:lvl>
    <w:lvl w:ilvl="4" w:tplc="929868A6">
      <w:numFmt w:val="bullet"/>
      <w:lvlText w:val="•"/>
      <w:lvlJc w:val="left"/>
      <w:pPr>
        <w:ind w:left="4445" w:hanging="481"/>
      </w:pPr>
      <w:rPr>
        <w:lang w:val="ru-RU" w:eastAsia="en-US" w:bidi="ar-SA"/>
      </w:rPr>
    </w:lvl>
    <w:lvl w:ilvl="5" w:tplc="17927BE6">
      <w:numFmt w:val="bullet"/>
      <w:lvlText w:val="•"/>
      <w:lvlJc w:val="left"/>
      <w:pPr>
        <w:ind w:left="5492" w:hanging="481"/>
      </w:pPr>
      <w:rPr>
        <w:lang w:val="ru-RU" w:eastAsia="en-US" w:bidi="ar-SA"/>
      </w:rPr>
    </w:lvl>
    <w:lvl w:ilvl="6" w:tplc="B5B0979E">
      <w:numFmt w:val="bullet"/>
      <w:lvlText w:val="•"/>
      <w:lvlJc w:val="left"/>
      <w:pPr>
        <w:ind w:left="6538" w:hanging="481"/>
      </w:pPr>
      <w:rPr>
        <w:lang w:val="ru-RU" w:eastAsia="en-US" w:bidi="ar-SA"/>
      </w:rPr>
    </w:lvl>
    <w:lvl w:ilvl="7" w:tplc="257C8678">
      <w:numFmt w:val="bullet"/>
      <w:lvlText w:val="•"/>
      <w:lvlJc w:val="left"/>
      <w:pPr>
        <w:ind w:left="7584" w:hanging="481"/>
      </w:pPr>
      <w:rPr>
        <w:lang w:val="ru-RU" w:eastAsia="en-US" w:bidi="ar-SA"/>
      </w:rPr>
    </w:lvl>
    <w:lvl w:ilvl="8" w:tplc="3F4228C8">
      <w:numFmt w:val="bullet"/>
      <w:lvlText w:val="•"/>
      <w:lvlJc w:val="left"/>
      <w:pPr>
        <w:ind w:left="8631" w:hanging="481"/>
      </w:pPr>
      <w:rPr>
        <w:lang w:val="ru-RU" w:eastAsia="en-US" w:bidi="ar-SA"/>
      </w:rPr>
    </w:lvl>
  </w:abstractNum>
  <w:abstractNum w:abstractNumId="11" w15:restartNumberingAfterBreak="0">
    <w:nsid w:val="663E12B1"/>
    <w:multiLevelType w:val="hybridMultilevel"/>
    <w:tmpl w:val="D3E8ED46"/>
    <w:lvl w:ilvl="0" w:tplc="2050F296">
      <w:start w:val="9"/>
      <w:numFmt w:val="decimal"/>
      <w:lvlText w:val="%1"/>
      <w:lvlJc w:val="left"/>
      <w:pPr>
        <w:ind w:left="253" w:hanging="361"/>
      </w:pPr>
      <w:rPr>
        <w:lang w:val="ru-RU" w:eastAsia="en-US" w:bidi="ar-SA"/>
      </w:rPr>
    </w:lvl>
    <w:lvl w:ilvl="1" w:tplc="E410E382">
      <w:numFmt w:val="none"/>
      <w:lvlText w:val=""/>
      <w:lvlJc w:val="left"/>
      <w:pPr>
        <w:tabs>
          <w:tab w:val="num" w:pos="360"/>
        </w:tabs>
        <w:ind w:left="0" w:firstLine="0"/>
      </w:pPr>
    </w:lvl>
    <w:lvl w:ilvl="2" w:tplc="B866CDB6">
      <w:numFmt w:val="bullet"/>
      <w:lvlText w:val="•"/>
      <w:lvlJc w:val="left"/>
      <w:pPr>
        <w:ind w:left="2352" w:hanging="361"/>
      </w:pPr>
      <w:rPr>
        <w:lang w:val="ru-RU" w:eastAsia="en-US" w:bidi="ar-SA"/>
      </w:rPr>
    </w:lvl>
    <w:lvl w:ilvl="3" w:tplc="5E0C8A54">
      <w:numFmt w:val="bullet"/>
      <w:lvlText w:val="•"/>
      <w:lvlJc w:val="left"/>
      <w:pPr>
        <w:ind w:left="3399" w:hanging="361"/>
      </w:pPr>
      <w:rPr>
        <w:lang w:val="ru-RU" w:eastAsia="en-US" w:bidi="ar-SA"/>
      </w:rPr>
    </w:lvl>
    <w:lvl w:ilvl="4" w:tplc="1F08E408">
      <w:numFmt w:val="bullet"/>
      <w:lvlText w:val="•"/>
      <w:lvlJc w:val="left"/>
      <w:pPr>
        <w:ind w:left="4445" w:hanging="361"/>
      </w:pPr>
      <w:rPr>
        <w:lang w:val="ru-RU" w:eastAsia="en-US" w:bidi="ar-SA"/>
      </w:rPr>
    </w:lvl>
    <w:lvl w:ilvl="5" w:tplc="C212AFE6">
      <w:numFmt w:val="bullet"/>
      <w:lvlText w:val="•"/>
      <w:lvlJc w:val="left"/>
      <w:pPr>
        <w:ind w:left="5492" w:hanging="361"/>
      </w:pPr>
      <w:rPr>
        <w:lang w:val="ru-RU" w:eastAsia="en-US" w:bidi="ar-SA"/>
      </w:rPr>
    </w:lvl>
    <w:lvl w:ilvl="6" w:tplc="81BA2E9C">
      <w:numFmt w:val="bullet"/>
      <w:lvlText w:val="•"/>
      <w:lvlJc w:val="left"/>
      <w:pPr>
        <w:ind w:left="6538" w:hanging="361"/>
      </w:pPr>
      <w:rPr>
        <w:lang w:val="ru-RU" w:eastAsia="en-US" w:bidi="ar-SA"/>
      </w:rPr>
    </w:lvl>
    <w:lvl w:ilvl="7" w:tplc="9F34F792">
      <w:numFmt w:val="bullet"/>
      <w:lvlText w:val="•"/>
      <w:lvlJc w:val="left"/>
      <w:pPr>
        <w:ind w:left="7584" w:hanging="361"/>
      </w:pPr>
      <w:rPr>
        <w:lang w:val="ru-RU" w:eastAsia="en-US" w:bidi="ar-SA"/>
      </w:rPr>
    </w:lvl>
    <w:lvl w:ilvl="8" w:tplc="6022734E">
      <w:numFmt w:val="bullet"/>
      <w:lvlText w:val="•"/>
      <w:lvlJc w:val="left"/>
      <w:pPr>
        <w:ind w:left="8631" w:hanging="361"/>
      </w:pPr>
      <w:rPr>
        <w:lang w:val="ru-RU" w:eastAsia="en-US" w:bidi="ar-SA"/>
      </w:rPr>
    </w:lvl>
  </w:abstractNum>
  <w:abstractNum w:abstractNumId="12" w15:restartNumberingAfterBreak="0">
    <w:nsid w:val="790871DE"/>
    <w:multiLevelType w:val="hybridMultilevel"/>
    <w:tmpl w:val="0B6448A4"/>
    <w:lvl w:ilvl="0" w:tplc="366AFA76">
      <w:start w:val="10"/>
      <w:numFmt w:val="decimal"/>
      <w:lvlText w:val="%1"/>
      <w:lvlJc w:val="left"/>
      <w:pPr>
        <w:ind w:left="253" w:hanging="481"/>
      </w:pPr>
      <w:rPr>
        <w:lang w:val="ru-RU" w:eastAsia="en-US" w:bidi="ar-SA"/>
      </w:rPr>
    </w:lvl>
    <w:lvl w:ilvl="1" w:tplc="0F8CE53C">
      <w:numFmt w:val="none"/>
      <w:lvlText w:val=""/>
      <w:lvlJc w:val="left"/>
      <w:pPr>
        <w:tabs>
          <w:tab w:val="num" w:pos="360"/>
        </w:tabs>
        <w:ind w:left="0" w:firstLine="0"/>
      </w:pPr>
    </w:lvl>
    <w:lvl w:ilvl="2" w:tplc="ACA25D50">
      <w:numFmt w:val="bullet"/>
      <w:lvlText w:val="•"/>
      <w:lvlJc w:val="left"/>
      <w:pPr>
        <w:ind w:left="2352" w:hanging="481"/>
      </w:pPr>
      <w:rPr>
        <w:lang w:val="ru-RU" w:eastAsia="en-US" w:bidi="ar-SA"/>
      </w:rPr>
    </w:lvl>
    <w:lvl w:ilvl="3" w:tplc="4094C576">
      <w:numFmt w:val="bullet"/>
      <w:lvlText w:val="•"/>
      <w:lvlJc w:val="left"/>
      <w:pPr>
        <w:ind w:left="3399" w:hanging="481"/>
      </w:pPr>
      <w:rPr>
        <w:lang w:val="ru-RU" w:eastAsia="en-US" w:bidi="ar-SA"/>
      </w:rPr>
    </w:lvl>
    <w:lvl w:ilvl="4" w:tplc="E4844C80">
      <w:numFmt w:val="bullet"/>
      <w:lvlText w:val="•"/>
      <w:lvlJc w:val="left"/>
      <w:pPr>
        <w:ind w:left="4445" w:hanging="481"/>
      </w:pPr>
      <w:rPr>
        <w:lang w:val="ru-RU" w:eastAsia="en-US" w:bidi="ar-SA"/>
      </w:rPr>
    </w:lvl>
    <w:lvl w:ilvl="5" w:tplc="459E1D9E">
      <w:numFmt w:val="bullet"/>
      <w:lvlText w:val="•"/>
      <w:lvlJc w:val="left"/>
      <w:pPr>
        <w:ind w:left="5492" w:hanging="481"/>
      </w:pPr>
      <w:rPr>
        <w:lang w:val="ru-RU" w:eastAsia="en-US" w:bidi="ar-SA"/>
      </w:rPr>
    </w:lvl>
    <w:lvl w:ilvl="6" w:tplc="A5AA16E4">
      <w:numFmt w:val="bullet"/>
      <w:lvlText w:val="•"/>
      <w:lvlJc w:val="left"/>
      <w:pPr>
        <w:ind w:left="6538" w:hanging="481"/>
      </w:pPr>
      <w:rPr>
        <w:lang w:val="ru-RU" w:eastAsia="en-US" w:bidi="ar-SA"/>
      </w:rPr>
    </w:lvl>
    <w:lvl w:ilvl="7" w:tplc="6698565C">
      <w:numFmt w:val="bullet"/>
      <w:lvlText w:val="•"/>
      <w:lvlJc w:val="left"/>
      <w:pPr>
        <w:ind w:left="7584" w:hanging="481"/>
      </w:pPr>
      <w:rPr>
        <w:lang w:val="ru-RU" w:eastAsia="en-US" w:bidi="ar-SA"/>
      </w:rPr>
    </w:lvl>
    <w:lvl w:ilvl="8" w:tplc="75048E44">
      <w:numFmt w:val="bullet"/>
      <w:lvlText w:val="•"/>
      <w:lvlJc w:val="left"/>
      <w:pPr>
        <w:ind w:left="8631" w:hanging="481"/>
      </w:pPr>
      <w:rPr>
        <w:lang w:val="ru-RU"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2"/>
    </w:lvlOverride>
    <w:lvlOverride w:ilvl="1"/>
    <w:lvlOverride w:ilvl="2"/>
    <w:lvlOverride w:ilvl="3"/>
    <w:lvlOverride w:ilvl="4"/>
    <w:lvlOverride w:ilvl="5"/>
    <w:lvlOverride w:ilvl="6"/>
    <w:lvlOverride w:ilvl="7"/>
    <w:lvlOverride w:ilvl="8"/>
  </w:num>
  <w:num w:numId="3">
    <w:abstractNumId w:val="3"/>
    <w:lvlOverride w:ilvl="0">
      <w:startOverride w:val="3"/>
    </w:lvlOverride>
    <w:lvlOverride w:ilvl="1"/>
    <w:lvlOverride w:ilvl="2"/>
    <w:lvlOverride w:ilvl="3"/>
    <w:lvlOverride w:ilvl="4"/>
    <w:lvlOverride w:ilvl="5"/>
    <w:lvlOverride w:ilvl="6"/>
    <w:lvlOverride w:ilvl="7"/>
    <w:lvlOverride w:ilvl="8"/>
  </w:num>
  <w:num w:numId="4">
    <w:abstractNumId w:val="2"/>
    <w:lvlOverride w:ilvl="0">
      <w:startOverride w:val="2"/>
    </w:lvlOverride>
    <w:lvlOverride w:ilvl="1"/>
    <w:lvlOverride w:ilvl="2"/>
    <w:lvlOverride w:ilvl="3"/>
    <w:lvlOverride w:ilvl="4"/>
    <w:lvlOverride w:ilvl="5"/>
    <w:lvlOverride w:ilvl="6"/>
    <w:lvlOverride w:ilvl="7"/>
    <w:lvlOverride w:ilvl="8"/>
  </w:num>
  <w:num w:numId="5">
    <w:abstractNumId w:val="6"/>
    <w:lvlOverride w:ilvl="0">
      <w:startOverride w:val="4"/>
    </w:lvlOverride>
    <w:lvlOverride w:ilvl="1"/>
    <w:lvlOverride w:ilvl="2"/>
    <w:lvlOverride w:ilvl="3"/>
    <w:lvlOverride w:ilvl="4"/>
    <w:lvlOverride w:ilvl="5"/>
    <w:lvlOverride w:ilvl="6"/>
    <w:lvlOverride w:ilvl="7"/>
    <w:lvlOverride w:ilvl="8"/>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4"/>
    </w:lvlOverride>
    <w:lvlOverride w:ilvl="1"/>
    <w:lvlOverride w:ilvl="2"/>
    <w:lvlOverride w:ilvl="3"/>
    <w:lvlOverride w:ilvl="4"/>
    <w:lvlOverride w:ilvl="5"/>
    <w:lvlOverride w:ilvl="6"/>
    <w:lvlOverride w:ilvl="7"/>
    <w:lvlOverride w:ilvl="8"/>
  </w:num>
  <w:num w:numId="9">
    <w:abstractNumId w:val="8"/>
    <w:lvlOverride w:ilvl="0">
      <w:startOverride w:val="5"/>
    </w:lvlOverride>
    <w:lvlOverride w:ilvl="1"/>
    <w:lvlOverride w:ilvl="2"/>
    <w:lvlOverride w:ilvl="3"/>
    <w:lvlOverride w:ilvl="4"/>
    <w:lvlOverride w:ilvl="5"/>
    <w:lvlOverride w:ilvl="6"/>
    <w:lvlOverride w:ilvl="7"/>
    <w:lvlOverride w:ilvl="8"/>
  </w:num>
  <w:num w:numId="10">
    <w:abstractNumId w:val="7"/>
    <w:lvlOverride w:ilvl="0">
      <w:startOverride w:val="8"/>
    </w:lvlOverride>
    <w:lvlOverride w:ilvl="1"/>
    <w:lvlOverride w:ilvl="2"/>
    <w:lvlOverride w:ilvl="3"/>
    <w:lvlOverride w:ilvl="4"/>
    <w:lvlOverride w:ilvl="5"/>
    <w:lvlOverride w:ilvl="6"/>
    <w:lvlOverride w:ilvl="7"/>
    <w:lvlOverride w:ilvl="8"/>
  </w:num>
  <w:num w:numId="11">
    <w:abstractNumId w:val="11"/>
    <w:lvlOverride w:ilvl="0">
      <w:startOverride w:val="9"/>
    </w:lvlOverride>
    <w:lvlOverride w:ilvl="1"/>
    <w:lvlOverride w:ilvl="2"/>
    <w:lvlOverride w:ilvl="3"/>
    <w:lvlOverride w:ilvl="4"/>
    <w:lvlOverride w:ilvl="5"/>
    <w:lvlOverride w:ilvl="6"/>
    <w:lvlOverride w:ilvl="7"/>
    <w:lvlOverride w:ilvl="8"/>
  </w:num>
  <w:num w:numId="12">
    <w:abstractNumId w:val="12"/>
    <w:lvlOverride w:ilvl="0">
      <w:startOverride w:val="10"/>
    </w:lvlOverride>
    <w:lvlOverride w:ilvl="1"/>
    <w:lvlOverride w:ilvl="2"/>
    <w:lvlOverride w:ilvl="3"/>
    <w:lvlOverride w:ilvl="4"/>
    <w:lvlOverride w:ilvl="5"/>
    <w:lvlOverride w:ilvl="6"/>
    <w:lvlOverride w:ilvl="7"/>
    <w:lvlOverride w:ilvl="8"/>
  </w:num>
  <w:num w:numId="1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E6"/>
    <w:rsid w:val="007444F5"/>
    <w:rsid w:val="009A2590"/>
    <w:rsid w:val="00A773E6"/>
    <w:rsid w:val="00D8195C"/>
    <w:rsid w:val="00E23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63B72-16F4-49FE-93AF-D5E3E03E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4F5"/>
    <w:pPr>
      <w:spacing w:after="200" w:line="276" w:lineRule="auto"/>
    </w:pPr>
    <w:rPr>
      <w:rFonts w:eastAsiaTheme="minorEastAsia"/>
      <w:lang w:eastAsia="ru-RU"/>
    </w:rPr>
  </w:style>
  <w:style w:type="paragraph" w:styleId="1">
    <w:name w:val="heading 1"/>
    <w:basedOn w:val="a"/>
    <w:link w:val="10"/>
    <w:uiPriority w:val="9"/>
    <w:qFormat/>
    <w:rsid w:val="007444F5"/>
    <w:pPr>
      <w:widowControl w:val="0"/>
      <w:autoSpaceDE w:val="0"/>
      <w:autoSpaceDN w:val="0"/>
      <w:spacing w:after="0" w:line="240" w:lineRule="auto"/>
      <w:ind w:left="268"/>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44F5"/>
    <w:rPr>
      <w:rFonts w:ascii="Times New Roman" w:eastAsia="Times New Roman" w:hAnsi="Times New Roman" w:cs="Times New Roman"/>
      <w:b/>
      <w:bCs/>
      <w:sz w:val="24"/>
      <w:szCs w:val="24"/>
    </w:rPr>
  </w:style>
  <w:style w:type="character" w:styleId="a3">
    <w:name w:val="Hyperlink"/>
    <w:basedOn w:val="a0"/>
    <w:uiPriority w:val="99"/>
    <w:semiHidden/>
    <w:unhideWhenUsed/>
    <w:rsid w:val="007444F5"/>
    <w:rPr>
      <w:color w:val="0000FF"/>
      <w:u w:val="single"/>
    </w:rPr>
  </w:style>
  <w:style w:type="paragraph" w:styleId="a4">
    <w:name w:val="Body Text"/>
    <w:basedOn w:val="a"/>
    <w:link w:val="a5"/>
    <w:uiPriority w:val="1"/>
    <w:semiHidden/>
    <w:unhideWhenUsed/>
    <w:qFormat/>
    <w:rsid w:val="007444F5"/>
    <w:pPr>
      <w:widowControl w:val="0"/>
      <w:autoSpaceDE w:val="0"/>
      <w:autoSpaceDN w:val="0"/>
      <w:spacing w:after="0" w:line="240" w:lineRule="auto"/>
      <w:ind w:left="253"/>
      <w:jc w:val="both"/>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semiHidden/>
    <w:rsid w:val="007444F5"/>
    <w:rPr>
      <w:rFonts w:ascii="Times New Roman" w:eastAsia="Times New Roman" w:hAnsi="Times New Roman" w:cs="Times New Roman"/>
      <w:sz w:val="24"/>
      <w:szCs w:val="24"/>
    </w:rPr>
  </w:style>
  <w:style w:type="paragraph" w:styleId="a6">
    <w:name w:val="List Paragraph"/>
    <w:basedOn w:val="a"/>
    <w:uiPriority w:val="1"/>
    <w:qFormat/>
    <w:rsid w:val="007444F5"/>
    <w:pPr>
      <w:widowControl w:val="0"/>
      <w:autoSpaceDE w:val="0"/>
      <w:autoSpaceDN w:val="0"/>
      <w:spacing w:after="0" w:line="240" w:lineRule="auto"/>
      <w:ind w:left="253" w:firstLine="540"/>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7444F5"/>
    <w:pPr>
      <w:widowControl w:val="0"/>
      <w:autoSpaceDE w:val="0"/>
      <w:autoSpaceDN w:val="0"/>
      <w:spacing w:after="0" w:line="268" w:lineRule="exact"/>
      <w:ind w:left="110"/>
    </w:pPr>
    <w:rPr>
      <w:rFonts w:ascii="Times New Roman" w:eastAsia="Times New Roman" w:hAnsi="Times New Roman" w:cs="Times New Roman"/>
      <w:lang w:eastAsia="en-US"/>
    </w:rPr>
  </w:style>
  <w:style w:type="table" w:customStyle="1" w:styleId="TableNormal">
    <w:name w:val="Table Normal"/>
    <w:uiPriority w:val="2"/>
    <w:semiHidden/>
    <w:qFormat/>
    <w:rsid w:val="007444F5"/>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3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23/document/186117/entry/0" TargetMode="External"/><Relationship Id="rId3" Type="http://schemas.openxmlformats.org/officeDocument/2006/relationships/settings" Target="settings.xml"/><Relationship Id="rId7" Type="http://schemas.openxmlformats.org/officeDocument/2006/relationships/hyperlink" Target="https://internet.garant.ru/%23/document/186117/entry/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23/document/12148555/entry/0" TargetMode="External"/><Relationship Id="rId5" Type="http://schemas.openxmlformats.org/officeDocument/2006/relationships/hyperlink" Target="https://internet.garant.ru/%23/document/12184522/entry/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5457</Words>
  <Characters>31107</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2024-06-06T11:22:00Z</dcterms:created>
  <dcterms:modified xsi:type="dcterms:W3CDTF">2024-06-06T11:33:00Z</dcterms:modified>
</cp:coreProperties>
</file>