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65" w:rsidRPr="004F0665" w:rsidRDefault="004F0665" w:rsidP="004F066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F06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Кабинеты:</w:t>
      </w:r>
    </w:p>
    <w:p w:rsidR="004F0665" w:rsidRPr="004F0665" w:rsidRDefault="004F0665" w:rsidP="004F066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F0665">
        <w:rPr>
          <w:rFonts w:ascii="Times New Roman" w:eastAsia="Times New Roman" w:hAnsi="Times New Roman" w:cs="Times New Roman"/>
          <w:sz w:val="24"/>
          <w:szCs w:val="24"/>
        </w:rPr>
        <w:t>Русского языка и литературы</w:t>
      </w:r>
    </w:p>
    <w:p w:rsidR="004F0665" w:rsidRPr="004F0665" w:rsidRDefault="004F0665" w:rsidP="004F066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F0665">
        <w:rPr>
          <w:rFonts w:ascii="Times New Roman" w:eastAsia="Times New Roman" w:hAnsi="Times New Roman" w:cs="Times New Roman"/>
          <w:sz w:val="24"/>
          <w:szCs w:val="24"/>
        </w:rPr>
        <w:t>Иностранного языка</w:t>
      </w:r>
    </w:p>
    <w:p w:rsidR="004F0665" w:rsidRPr="004F0665" w:rsidRDefault="004F0665" w:rsidP="004F066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F0665">
        <w:rPr>
          <w:rFonts w:ascii="Times New Roman" w:eastAsia="Times New Roman" w:hAnsi="Times New Roman" w:cs="Times New Roman"/>
          <w:sz w:val="24"/>
          <w:szCs w:val="24"/>
        </w:rPr>
        <w:t>Математики</w:t>
      </w:r>
    </w:p>
    <w:p w:rsidR="004F0665" w:rsidRPr="004F0665" w:rsidRDefault="004F0665" w:rsidP="004F066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F0665">
        <w:rPr>
          <w:rFonts w:ascii="Times New Roman" w:eastAsia="Times New Roman" w:hAnsi="Times New Roman" w:cs="Times New Roman"/>
          <w:sz w:val="24"/>
          <w:szCs w:val="24"/>
        </w:rPr>
        <w:t>Истории</w:t>
      </w:r>
    </w:p>
    <w:p w:rsidR="004F0665" w:rsidRPr="004F0665" w:rsidRDefault="004F0665" w:rsidP="004F066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F0665">
        <w:rPr>
          <w:rFonts w:ascii="Times New Roman" w:eastAsia="Times New Roman" w:hAnsi="Times New Roman" w:cs="Times New Roman"/>
          <w:sz w:val="24"/>
          <w:szCs w:val="24"/>
        </w:rPr>
        <w:t>Основ безопасности жизнедеятельности</w:t>
      </w:r>
    </w:p>
    <w:p w:rsidR="004F0665" w:rsidRPr="004F0665" w:rsidRDefault="004F0665" w:rsidP="004F066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F0665">
        <w:rPr>
          <w:rFonts w:ascii="Times New Roman" w:eastAsia="Times New Roman" w:hAnsi="Times New Roman" w:cs="Times New Roman"/>
          <w:sz w:val="24"/>
          <w:szCs w:val="24"/>
        </w:rPr>
        <w:t>Информатики</w:t>
      </w:r>
    </w:p>
    <w:p w:rsidR="004F0665" w:rsidRPr="004F0665" w:rsidRDefault="004F0665" w:rsidP="004F066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F0665">
        <w:rPr>
          <w:rFonts w:ascii="Times New Roman" w:eastAsia="Times New Roman" w:hAnsi="Times New Roman" w:cs="Times New Roman"/>
          <w:sz w:val="24"/>
          <w:szCs w:val="24"/>
        </w:rPr>
        <w:t>Физики</w:t>
      </w:r>
    </w:p>
    <w:p w:rsidR="004F0665" w:rsidRPr="004F0665" w:rsidRDefault="004F0665" w:rsidP="004F066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Естественнонаучных дисциплин</w:t>
      </w:r>
    </w:p>
    <w:p w:rsidR="004F0665" w:rsidRPr="004F0665" w:rsidRDefault="004F0665" w:rsidP="004F066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F0665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Обществознания </w:t>
      </w:r>
    </w:p>
    <w:p w:rsidR="004F0665" w:rsidRPr="004F0665" w:rsidRDefault="004F0665" w:rsidP="004F066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F0665">
        <w:rPr>
          <w:rFonts w:ascii="Times New Roman" w:eastAsia="Times New Roman" w:hAnsi="Times New Roman" w:cs="Times New Roman"/>
          <w:sz w:val="24"/>
          <w:szCs w:val="24"/>
        </w:rPr>
        <w:t>Башкирского языка</w:t>
      </w:r>
    </w:p>
    <w:p w:rsidR="00A40573" w:rsidRPr="004F0665" w:rsidRDefault="00A40573">
      <w:pPr>
        <w:rPr>
          <w:lang w:val="en-US"/>
        </w:rPr>
      </w:pPr>
      <w:bookmarkStart w:id="0" w:name="_GoBack"/>
      <w:bookmarkEnd w:id="0"/>
    </w:p>
    <w:sectPr w:rsidR="00A40573" w:rsidRPr="004F0665" w:rsidSect="000123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3A"/>
    <w:rsid w:val="000123F7"/>
    <w:rsid w:val="004F0665"/>
    <w:rsid w:val="00A40573"/>
    <w:rsid w:val="00D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2020-03-10T13:15:00Z</dcterms:created>
  <dcterms:modified xsi:type="dcterms:W3CDTF">2020-03-10T13:34:00Z</dcterms:modified>
</cp:coreProperties>
</file>